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94" w:rsidRDefault="00EA0294" w:rsidP="00EA0294">
      <w:pPr>
        <w:jc w:val="both"/>
        <w:rPr>
          <w:noProof/>
        </w:rPr>
      </w:pPr>
    </w:p>
    <w:p w:rsidR="000D5322" w:rsidRDefault="000D5322" w:rsidP="00EA0294">
      <w:pPr>
        <w:jc w:val="both"/>
      </w:pPr>
    </w:p>
    <w:p w:rsidR="000D5322" w:rsidRDefault="000D5322" w:rsidP="00EA0294">
      <w:pPr>
        <w:jc w:val="both"/>
      </w:pPr>
      <w:r>
        <w:rPr>
          <w:noProof/>
        </w:rPr>
        <w:drawing>
          <wp:inline distT="0" distB="0" distL="0" distR="0" wp14:anchorId="5CA532D8" wp14:editId="489C6022">
            <wp:extent cx="5760720" cy="1555750"/>
            <wp:effectExtent l="0" t="0" r="0" b="635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2" w:rsidRDefault="000D5322" w:rsidP="00EA0294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A0294" w:rsidRDefault="00EA0294" w:rsidP="00EA0294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Bieżąca działalność związkowa</w:t>
      </w:r>
    </w:p>
    <w:p w:rsidR="00EA0294" w:rsidRDefault="00EA0294" w:rsidP="00EA0294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KWIECIEŃ 202</w:t>
      </w:r>
      <w:r w:rsidR="00E679C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r.</w:t>
      </w:r>
    </w:p>
    <w:p w:rsidR="00EA0294" w:rsidRDefault="00EA0294" w:rsidP="00EA0294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– informacja nt. aktualnych zadań Oddziałów ZNP</w:t>
      </w:r>
    </w:p>
    <w:p w:rsidR="00EA0294" w:rsidRDefault="00EA0294" w:rsidP="00EA0294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1E6BF7" w:rsidRDefault="001E6BF7" w:rsidP="00EA0294">
      <w:pPr>
        <w:rPr>
          <w:b/>
        </w:rPr>
      </w:pPr>
    </w:p>
    <w:p w:rsidR="00EA0294" w:rsidRPr="003B6068" w:rsidRDefault="00EA0294" w:rsidP="003B6068">
      <w:pPr>
        <w:jc w:val="both"/>
        <w:rPr>
          <w:b/>
          <w:sz w:val="24"/>
          <w:szCs w:val="24"/>
        </w:rPr>
      </w:pPr>
      <w:r w:rsidRPr="003B6068">
        <w:rPr>
          <w:b/>
          <w:sz w:val="24"/>
          <w:szCs w:val="24"/>
        </w:rPr>
        <w:t xml:space="preserve">Opiniowanie przez zakładowe organizacje związkowe arkuszy organizacji </w:t>
      </w:r>
      <w:r w:rsidR="002D4EC5" w:rsidRPr="003B6068">
        <w:rPr>
          <w:b/>
          <w:sz w:val="24"/>
          <w:szCs w:val="24"/>
        </w:rPr>
        <w:t xml:space="preserve">pracy </w:t>
      </w:r>
      <w:r w:rsidRPr="003B6068">
        <w:rPr>
          <w:b/>
          <w:sz w:val="24"/>
          <w:szCs w:val="24"/>
        </w:rPr>
        <w:t xml:space="preserve">szkół </w:t>
      </w:r>
      <w:r w:rsidR="003B6068">
        <w:rPr>
          <w:b/>
          <w:sz w:val="24"/>
          <w:szCs w:val="24"/>
        </w:rPr>
        <w:t xml:space="preserve">                          </w:t>
      </w:r>
      <w:r w:rsidRPr="003B6068">
        <w:rPr>
          <w:b/>
          <w:sz w:val="24"/>
          <w:szCs w:val="24"/>
        </w:rPr>
        <w:t xml:space="preserve">i przedszkoli </w:t>
      </w:r>
    </w:p>
    <w:p w:rsidR="003B6068" w:rsidRPr="003B6068" w:rsidRDefault="003B6068" w:rsidP="003B6068">
      <w:pPr>
        <w:jc w:val="both"/>
        <w:rPr>
          <w:b/>
          <w:sz w:val="24"/>
          <w:szCs w:val="24"/>
        </w:rPr>
      </w:pP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Opinia do arkuszy organizacji </w:t>
      </w:r>
      <w:r w:rsidR="002D4EC5">
        <w:rPr>
          <w:rFonts w:cstheme="minorHAnsi"/>
        </w:rPr>
        <w:t xml:space="preserve">pracy </w:t>
      </w:r>
      <w:r>
        <w:rPr>
          <w:rFonts w:cstheme="minorHAnsi"/>
        </w:rPr>
        <w:t xml:space="preserve">szkół i przedszkoli powinna dotyczyć przede wszystkim warunków pracy, jakie projektuje dyrektor szkoły w celu właściwej realizacji zadań statutowych, w tym planowanej liczby godzin do podziału pomiędzy nauczycieli zatrudnionych na poszczególnych stanowiskach. </w:t>
      </w:r>
    </w:p>
    <w:p w:rsidR="00EA0294" w:rsidRDefault="00EA0294" w:rsidP="00EA0294">
      <w:pPr>
        <w:spacing w:after="0"/>
        <w:jc w:val="both"/>
        <w:rPr>
          <w:rFonts w:cstheme="minorHAnsi"/>
        </w:rPr>
      </w:pP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>Prosimy zwrócić szczególną uwagę na rodzaje oraz liczby godzin wszystkich zajęć zaplanowanych                          w arkuszu do podziału dla zatrudnionych w szkole nauczycieli, w tym nie tylko obowiązkowych zajęć edukacyjnych uwzględniających podział na grupy, określonych w ramowych planach nauczania,                            lecz także innych zajęć organizowanych w szkole, w szczególności: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>- zajęć rewalidacyjnych dla uczniów niepełnosprawnych,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>- zajęć z zakresu doradztwa zawodowego,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>- godzin do dyspozycji dyrektora,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dodatkowych zajęć edukacyjnych przyznanych przez organ prowadzący, </w:t>
      </w:r>
    </w:p>
    <w:p w:rsidR="00EA0294" w:rsidRDefault="00EA0294" w:rsidP="00EA0294">
      <w:pPr>
        <w:spacing w:before="26" w:after="0"/>
        <w:jc w:val="both"/>
        <w:rPr>
          <w:rFonts w:cstheme="minorHAnsi"/>
          <w:color w:val="000000"/>
          <w:sz w:val="24"/>
        </w:rPr>
      </w:pPr>
      <w:r>
        <w:rPr>
          <w:rFonts w:cstheme="minorHAnsi"/>
        </w:rPr>
        <w:t>- zajęć z zakresu pomocy psychologiczno-pedagogicznej, w tym między innymi:</w:t>
      </w:r>
    </w:p>
    <w:p w:rsidR="00EA0294" w:rsidRDefault="00EA0294" w:rsidP="00EA02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zajęć rozwijających uzdolnienia,</w:t>
      </w:r>
    </w:p>
    <w:p w:rsidR="00EA0294" w:rsidRDefault="00EA0294" w:rsidP="00EA02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zajęć dydaktyczno-wyrównawczych,</w:t>
      </w:r>
    </w:p>
    <w:p w:rsidR="00EA0294" w:rsidRDefault="00EA0294" w:rsidP="00EA02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zajęć specjalistycznych: korekcyjno-kompensacyjnych, logopedycznych, terapeutycznych,</w:t>
      </w:r>
    </w:p>
    <w:p w:rsidR="00EA0294" w:rsidRDefault="00EA0294" w:rsidP="002D4E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zindywidualizowanej ścieżki kształcenia i innych zajęć zgodnych z rozporządzeniem o </w:t>
      </w:r>
      <w:proofErr w:type="spellStart"/>
      <w:r>
        <w:rPr>
          <w:rFonts w:cstheme="minorHAnsi"/>
        </w:rPr>
        <w:t>ppp</w:t>
      </w:r>
      <w:proofErr w:type="spellEnd"/>
      <w:r>
        <w:rPr>
          <w:rFonts w:cstheme="minorHAnsi"/>
        </w:rPr>
        <w:t xml:space="preserve">  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oraz innych zajęć wspomagających proces kształcenia.</w:t>
      </w:r>
    </w:p>
    <w:p w:rsidR="00F24D8A" w:rsidRDefault="00F24D8A" w:rsidP="00EA0294">
      <w:pPr>
        <w:spacing w:after="0"/>
        <w:jc w:val="both"/>
        <w:rPr>
          <w:rFonts w:cstheme="minorHAnsi"/>
        </w:rPr>
      </w:pPr>
    </w:p>
    <w:p w:rsidR="003B6068" w:rsidRDefault="007A3EC6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Dyrektorzy szkół i przedszkoli są zobligowani do przesłania projektów arkuszy organizacyjnych </w:t>
      </w:r>
      <w:r w:rsidR="00FA740E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do zakładowych organizacji związkowych do </w:t>
      </w:r>
      <w:r w:rsidR="00EE413A">
        <w:rPr>
          <w:rFonts w:cstheme="minorHAnsi"/>
          <w:b/>
        </w:rPr>
        <w:t xml:space="preserve">4 kwietnia </w:t>
      </w:r>
      <w:r w:rsidRPr="007A3EC6">
        <w:rPr>
          <w:rFonts w:cstheme="minorHAnsi"/>
          <w:b/>
        </w:rPr>
        <w:t>202</w:t>
      </w:r>
      <w:r w:rsidR="00E679CC">
        <w:rPr>
          <w:rFonts w:cstheme="minorHAnsi"/>
          <w:b/>
        </w:rPr>
        <w:t>3</w:t>
      </w:r>
      <w:r w:rsidRPr="007A3EC6">
        <w:rPr>
          <w:rFonts w:cstheme="minorHAnsi"/>
          <w:b/>
        </w:rPr>
        <w:t xml:space="preserve"> r. </w:t>
      </w:r>
      <w:r>
        <w:rPr>
          <w:rFonts w:cstheme="minorHAnsi"/>
        </w:rPr>
        <w:t>Na wydanie opinii z</w:t>
      </w:r>
      <w:r w:rsidR="001E6BF7">
        <w:rPr>
          <w:rFonts w:cstheme="minorHAnsi"/>
        </w:rPr>
        <w:t>akładowa organizacja związkowa</w:t>
      </w:r>
      <w:r>
        <w:rPr>
          <w:rFonts w:cstheme="minorHAnsi"/>
        </w:rPr>
        <w:t xml:space="preserve"> ma 10 dni roboczych </w:t>
      </w:r>
      <w:r w:rsidR="001E6BF7">
        <w:rPr>
          <w:rFonts w:cstheme="minorHAnsi"/>
        </w:rPr>
        <w:t xml:space="preserve">- </w:t>
      </w:r>
      <w:r>
        <w:rPr>
          <w:rFonts w:cstheme="minorHAnsi"/>
        </w:rPr>
        <w:t>do 19 kwietnia. Przy zmianach dokonywanych w arkuszu  w terminie do 30 września  dyrektor szkoły ma obowiązek zasięgan</w:t>
      </w:r>
      <w:r w:rsidR="00F24D8A">
        <w:rPr>
          <w:rFonts w:cstheme="minorHAnsi"/>
        </w:rPr>
        <w:t>i</w:t>
      </w:r>
      <w:r>
        <w:rPr>
          <w:rFonts w:cstheme="minorHAnsi"/>
        </w:rPr>
        <w:t xml:space="preserve">a opinii związków zawodowych, które wydają opinię w przeciągu 4 dni. </w:t>
      </w:r>
    </w:p>
    <w:p w:rsidR="00EA0294" w:rsidRDefault="00EA0294" w:rsidP="00EA0294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W  korespondencji skierowanej do Okręgów ZNP Zarząd Główny ZNP przekazał dla Oddziałów</w:t>
      </w:r>
      <w:r w:rsidR="003B6068">
        <w:rPr>
          <w:rFonts w:cstheme="minorHAnsi"/>
        </w:rPr>
        <w:t xml:space="preserve"> ZNP</w:t>
      </w:r>
      <w:r>
        <w:rPr>
          <w:rFonts w:cstheme="minorHAnsi"/>
        </w:rPr>
        <w:t>:</w:t>
      </w:r>
    </w:p>
    <w:p w:rsidR="00EA0294" w:rsidRDefault="00EA0294" w:rsidP="00EA02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prezentację dotyczącą projektowania arkusza organizacji </w:t>
      </w:r>
      <w:r w:rsidR="003B6068">
        <w:rPr>
          <w:rFonts w:cstheme="minorHAnsi"/>
        </w:rPr>
        <w:t xml:space="preserve">pracy </w:t>
      </w:r>
      <w:r>
        <w:rPr>
          <w:rFonts w:cstheme="minorHAnsi"/>
        </w:rPr>
        <w:t>szkoły lub przedszkola na rok szkolny 202</w:t>
      </w:r>
      <w:r w:rsidR="00E679CC">
        <w:rPr>
          <w:rFonts w:cstheme="minorHAnsi"/>
        </w:rPr>
        <w:t>3</w:t>
      </w:r>
      <w:r>
        <w:rPr>
          <w:rFonts w:cstheme="minorHAnsi"/>
        </w:rPr>
        <w:t>/202</w:t>
      </w:r>
      <w:r w:rsidR="00E679CC">
        <w:rPr>
          <w:rFonts w:cstheme="minorHAnsi"/>
        </w:rPr>
        <w:t>4</w:t>
      </w:r>
      <w:r>
        <w:rPr>
          <w:rFonts w:cstheme="minorHAnsi"/>
        </w:rPr>
        <w:t xml:space="preserve">, </w:t>
      </w:r>
    </w:p>
    <w:p w:rsidR="00EA0294" w:rsidRDefault="00EA0294" w:rsidP="00EA02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wzór pisma (opinii pozytywnej lub negatywnej)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do dyrektorów szkół/przedszkoli</w:t>
      </w:r>
      <w:r w:rsidR="003B6068">
        <w:rPr>
          <w:rFonts w:cstheme="minorHAnsi"/>
        </w:rPr>
        <w:t>,</w:t>
      </w:r>
    </w:p>
    <w:p w:rsidR="00EA0294" w:rsidRDefault="00EA0294" w:rsidP="00EA02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projekt wniosku o udostępnienie informacji publicznej.</w:t>
      </w:r>
    </w:p>
    <w:p w:rsidR="003B6068" w:rsidRPr="003B6068" w:rsidRDefault="003B6068" w:rsidP="00EA0294">
      <w:pPr>
        <w:spacing w:line="240" w:lineRule="auto"/>
        <w:rPr>
          <w:rFonts w:cstheme="minorHAnsi"/>
          <w:b/>
          <w:sz w:val="24"/>
          <w:szCs w:val="24"/>
        </w:rPr>
      </w:pPr>
    </w:p>
    <w:p w:rsidR="003B6068" w:rsidRPr="003B6068" w:rsidRDefault="00FA740E" w:rsidP="002D4EC5">
      <w:pPr>
        <w:spacing w:line="240" w:lineRule="auto"/>
        <w:jc w:val="both"/>
        <w:rPr>
          <w:b/>
          <w:sz w:val="24"/>
          <w:szCs w:val="24"/>
        </w:rPr>
      </w:pPr>
      <w:r w:rsidRPr="003B6068">
        <w:rPr>
          <w:b/>
          <w:sz w:val="24"/>
          <w:szCs w:val="24"/>
        </w:rPr>
        <w:t xml:space="preserve">Zapoznanie się ze </w:t>
      </w:r>
      <w:r w:rsidR="00171C32" w:rsidRPr="003B6068">
        <w:rPr>
          <w:b/>
          <w:sz w:val="24"/>
          <w:szCs w:val="24"/>
        </w:rPr>
        <w:t xml:space="preserve">zmianami wynikającymi z nowelizacji Kodeksu pracy </w:t>
      </w:r>
      <w:bookmarkStart w:id="0" w:name="_GoBack"/>
      <w:bookmarkEnd w:id="0"/>
    </w:p>
    <w:p w:rsidR="00BB179C" w:rsidRDefault="00BB179C" w:rsidP="00EA0294">
      <w:pPr>
        <w:spacing w:line="240" w:lineRule="auto"/>
      </w:pPr>
      <w:r>
        <w:t>W załączeniu przekazujemy informacje dla ogniw ZNP pn.</w:t>
      </w:r>
    </w:p>
    <w:p w:rsidR="00BB179C" w:rsidRDefault="00BB179C" w:rsidP="00EA0294">
      <w:pPr>
        <w:spacing w:line="240" w:lineRule="auto"/>
      </w:pPr>
    </w:p>
    <w:p w:rsidR="00BB179C" w:rsidRPr="00BB179C" w:rsidRDefault="00BB179C" w:rsidP="00BB179C">
      <w:pPr>
        <w:pStyle w:val="Akapitzlist"/>
        <w:numPr>
          <w:ilvl w:val="0"/>
          <w:numId w:val="6"/>
        </w:numPr>
        <w:shd w:val="clear" w:color="auto" w:fill="E2EFD9" w:themeFill="accent6" w:themeFillTint="33"/>
        <w:spacing w:after="0" w:line="276" w:lineRule="auto"/>
        <w:jc w:val="both"/>
        <w:rPr>
          <w:rFonts w:ascii="Microsoft YaHei Light" w:eastAsia="Microsoft YaHei Light" w:hAnsi="Microsoft YaHei Light"/>
          <w:b/>
          <w:sz w:val="20"/>
          <w:szCs w:val="20"/>
        </w:rPr>
      </w:pPr>
      <w:r w:rsidRPr="00BB179C">
        <w:rPr>
          <w:rFonts w:ascii="Microsoft YaHei Light" w:eastAsia="Microsoft YaHei Light" w:hAnsi="Microsoft YaHei Light"/>
          <w:b/>
          <w:sz w:val="20"/>
          <w:szCs w:val="20"/>
        </w:rPr>
        <w:t xml:space="preserve">Nowelizacja Kodeksu pracy - obowiązki zakładowej organizacji związkowej </w:t>
      </w:r>
      <w:r w:rsidR="000A3925">
        <w:rPr>
          <w:rFonts w:ascii="Microsoft YaHei Light" w:eastAsia="Microsoft YaHei Light" w:hAnsi="Microsoft YaHei Light"/>
          <w:b/>
          <w:sz w:val="20"/>
          <w:szCs w:val="20"/>
        </w:rPr>
        <w:t>(informacja uzupełniona)</w:t>
      </w:r>
    </w:p>
    <w:p w:rsidR="00BB179C" w:rsidRPr="00BB179C" w:rsidRDefault="00BB179C" w:rsidP="00BB179C">
      <w:pPr>
        <w:pStyle w:val="Akapitzlist"/>
        <w:spacing w:line="240" w:lineRule="auto"/>
        <w:rPr>
          <w:sz w:val="20"/>
          <w:szCs w:val="20"/>
        </w:rPr>
      </w:pPr>
    </w:p>
    <w:p w:rsidR="00BB179C" w:rsidRPr="00BB179C" w:rsidRDefault="00BB179C" w:rsidP="00BB179C">
      <w:pPr>
        <w:pStyle w:val="Akapitzlist"/>
        <w:numPr>
          <w:ilvl w:val="0"/>
          <w:numId w:val="6"/>
        </w:numPr>
        <w:shd w:val="clear" w:color="auto" w:fill="E2EFD9" w:themeFill="accent6" w:themeFillTint="33"/>
        <w:spacing w:after="0" w:line="240" w:lineRule="auto"/>
        <w:rPr>
          <w:rFonts w:ascii="Microsoft YaHei Light" w:eastAsia="Microsoft YaHei Light" w:hAnsi="Microsoft YaHei Light"/>
          <w:b/>
          <w:sz w:val="20"/>
          <w:szCs w:val="20"/>
        </w:rPr>
      </w:pPr>
      <w:r w:rsidRPr="00BB179C">
        <w:rPr>
          <w:rFonts w:ascii="Microsoft YaHei Light" w:eastAsia="Microsoft YaHei Light" w:hAnsi="Microsoft YaHei Light"/>
          <w:b/>
          <w:sz w:val="20"/>
          <w:szCs w:val="20"/>
        </w:rPr>
        <w:t xml:space="preserve">Nowelizacja Kodeksu pracy – nowe normy w Karcie Nauczyciela </w:t>
      </w:r>
    </w:p>
    <w:p w:rsidR="00BB179C" w:rsidRPr="00BB179C" w:rsidRDefault="00BB179C" w:rsidP="00EA0294">
      <w:pPr>
        <w:spacing w:line="240" w:lineRule="auto"/>
        <w:rPr>
          <w:sz w:val="20"/>
          <w:szCs w:val="20"/>
        </w:rPr>
      </w:pPr>
    </w:p>
    <w:p w:rsidR="00BB179C" w:rsidRDefault="00BB179C" w:rsidP="00EA0294">
      <w:pPr>
        <w:spacing w:line="240" w:lineRule="auto"/>
      </w:pPr>
    </w:p>
    <w:p w:rsidR="00BB179C" w:rsidRDefault="00BB179C" w:rsidP="00EA0294">
      <w:pPr>
        <w:spacing w:line="240" w:lineRule="auto"/>
      </w:pPr>
    </w:p>
    <w:p w:rsidR="005108B8" w:rsidRDefault="00EA0294" w:rsidP="00EA0294">
      <w:pPr>
        <w:spacing w:line="240" w:lineRule="auto"/>
      </w:pPr>
      <w:r>
        <w:t>Pozdrawiam</w:t>
      </w:r>
    </w:p>
    <w:p w:rsidR="00EA0294" w:rsidRDefault="00EA0294" w:rsidP="00EA0294">
      <w:pPr>
        <w:spacing w:line="240" w:lineRule="auto"/>
      </w:pPr>
      <w:r>
        <w:t>Krzysztof Baszczyński</w:t>
      </w:r>
    </w:p>
    <w:p w:rsidR="00EA0294" w:rsidRDefault="00EA0294" w:rsidP="00EA0294">
      <w:pPr>
        <w:spacing w:line="240" w:lineRule="auto"/>
      </w:pPr>
      <w:r>
        <w:t>Wiceprezes ZG ZNP</w:t>
      </w:r>
    </w:p>
    <w:sectPr w:rsidR="00EA0294" w:rsidSect="00F1413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CD" w:rsidRDefault="008158CD" w:rsidP="00F1413B">
      <w:pPr>
        <w:spacing w:after="0" w:line="240" w:lineRule="auto"/>
      </w:pPr>
      <w:r>
        <w:separator/>
      </w:r>
    </w:p>
  </w:endnote>
  <w:endnote w:type="continuationSeparator" w:id="0">
    <w:p w:rsidR="008158CD" w:rsidRDefault="008158CD" w:rsidP="00F1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CD" w:rsidRDefault="008158CD" w:rsidP="00F1413B">
      <w:pPr>
        <w:spacing w:after="0" w:line="240" w:lineRule="auto"/>
      </w:pPr>
      <w:r>
        <w:separator/>
      </w:r>
    </w:p>
  </w:footnote>
  <w:footnote w:type="continuationSeparator" w:id="0">
    <w:p w:rsidR="008158CD" w:rsidRDefault="008158CD" w:rsidP="00F1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40915"/>
      <w:docPartObj>
        <w:docPartGallery w:val="Page Numbers (Top of Page)"/>
        <w:docPartUnique/>
      </w:docPartObj>
    </w:sdtPr>
    <w:sdtEndPr/>
    <w:sdtContent>
      <w:p w:rsidR="00F1413B" w:rsidRDefault="00F1413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413B" w:rsidRDefault="00F14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5F2"/>
    <w:multiLevelType w:val="hybridMultilevel"/>
    <w:tmpl w:val="67B04D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9890A09"/>
    <w:multiLevelType w:val="hybridMultilevel"/>
    <w:tmpl w:val="6C36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736E"/>
    <w:multiLevelType w:val="hybridMultilevel"/>
    <w:tmpl w:val="243C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8F0"/>
    <w:multiLevelType w:val="hybridMultilevel"/>
    <w:tmpl w:val="91F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1B95"/>
    <w:multiLevelType w:val="hybridMultilevel"/>
    <w:tmpl w:val="467A414A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94"/>
    <w:rsid w:val="0009627D"/>
    <w:rsid w:val="000A3925"/>
    <w:rsid w:val="000D5322"/>
    <w:rsid w:val="00171C32"/>
    <w:rsid w:val="001E6BF7"/>
    <w:rsid w:val="00255156"/>
    <w:rsid w:val="0029693F"/>
    <w:rsid w:val="002D4EC5"/>
    <w:rsid w:val="00324963"/>
    <w:rsid w:val="0034516F"/>
    <w:rsid w:val="003B6068"/>
    <w:rsid w:val="00496DC1"/>
    <w:rsid w:val="005108B8"/>
    <w:rsid w:val="0069200E"/>
    <w:rsid w:val="00777CFD"/>
    <w:rsid w:val="007A3EC6"/>
    <w:rsid w:val="007E17C2"/>
    <w:rsid w:val="007E404D"/>
    <w:rsid w:val="008158CD"/>
    <w:rsid w:val="008B50B5"/>
    <w:rsid w:val="009145E7"/>
    <w:rsid w:val="00A62A27"/>
    <w:rsid w:val="00AB05DA"/>
    <w:rsid w:val="00AF7465"/>
    <w:rsid w:val="00B53870"/>
    <w:rsid w:val="00BB179C"/>
    <w:rsid w:val="00BB2C3F"/>
    <w:rsid w:val="00BF5A28"/>
    <w:rsid w:val="00C66B63"/>
    <w:rsid w:val="00C8230C"/>
    <w:rsid w:val="00CB2742"/>
    <w:rsid w:val="00CE60DE"/>
    <w:rsid w:val="00DF3B05"/>
    <w:rsid w:val="00DF7FA7"/>
    <w:rsid w:val="00E138F5"/>
    <w:rsid w:val="00E679CC"/>
    <w:rsid w:val="00E94EFA"/>
    <w:rsid w:val="00EA0294"/>
    <w:rsid w:val="00EE413A"/>
    <w:rsid w:val="00F1413B"/>
    <w:rsid w:val="00F24D8A"/>
    <w:rsid w:val="00F6097B"/>
    <w:rsid w:val="00FA740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572C"/>
  <w15:chartTrackingRefBased/>
  <w15:docId w15:val="{BA614015-DE1C-42EE-AD65-39D96E6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29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0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A029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A02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1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13B"/>
  </w:style>
  <w:style w:type="paragraph" w:styleId="Stopka">
    <w:name w:val="footer"/>
    <w:basedOn w:val="Normalny"/>
    <w:link w:val="StopkaZnak"/>
    <w:uiPriority w:val="99"/>
    <w:unhideWhenUsed/>
    <w:rsid w:val="00F1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Liliana Dąbrowska</cp:lastModifiedBy>
  <cp:revision>12</cp:revision>
  <dcterms:created xsi:type="dcterms:W3CDTF">2023-03-16T12:16:00Z</dcterms:created>
  <dcterms:modified xsi:type="dcterms:W3CDTF">2023-03-27T12:52:00Z</dcterms:modified>
</cp:coreProperties>
</file>