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F4" w:rsidRDefault="00134307">
      <w:pPr>
        <w:pStyle w:val="Nagwek2"/>
        <w:tabs>
          <w:tab w:val="left" w:pos="5026"/>
          <w:tab w:val="left" w:leader="dot" w:pos="9350"/>
        </w:tabs>
        <w:spacing w:before="71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nazwisko/Nazwa</w:t>
      </w:r>
      <w:r>
        <w:rPr>
          <w:spacing w:val="-3"/>
        </w:rPr>
        <w:t xml:space="preserve"> </w:t>
      </w:r>
      <w:r>
        <w:t>...............................................</w:t>
      </w:r>
      <w:r>
        <w:tab/>
        <w:t>Mszana Dolna,</w:t>
      </w:r>
      <w:r>
        <w:rPr>
          <w:spacing w:val="-4"/>
        </w:rPr>
        <w:t xml:space="preserve"> </w:t>
      </w:r>
      <w:r>
        <w:t>dnia.</w:t>
      </w:r>
      <w:r>
        <w:tab/>
        <w:t>roku</w:t>
      </w:r>
    </w:p>
    <w:p w:rsidR="009A57F4" w:rsidRDefault="009A57F4">
      <w:pPr>
        <w:pStyle w:val="Tekstpodstawowy"/>
        <w:spacing w:before="3"/>
        <w:rPr>
          <w:sz w:val="23"/>
        </w:rPr>
      </w:pPr>
    </w:p>
    <w:p w:rsidR="009A57F4" w:rsidRDefault="00134307">
      <w:pPr>
        <w:spacing w:line="552" w:lineRule="auto"/>
        <w:ind w:left="333" w:right="5004"/>
        <w:rPr>
          <w:sz w:val="20"/>
        </w:rPr>
      </w:pPr>
      <w:r>
        <w:rPr>
          <w:sz w:val="20"/>
        </w:rPr>
        <w:t>………………………………………………………..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Adres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…………………………………………………</w:t>
      </w:r>
    </w:p>
    <w:p w:rsidR="009A57F4" w:rsidRDefault="00134307">
      <w:pPr>
        <w:pStyle w:val="Nagwek2"/>
        <w:spacing w:line="228" w:lineRule="exact"/>
      </w:pPr>
      <w:r>
        <w:t>......................................................................................</w:t>
      </w:r>
    </w:p>
    <w:p w:rsidR="009A57F4" w:rsidRDefault="009A57F4">
      <w:pPr>
        <w:pStyle w:val="Tekstpodstawowy"/>
        <w:spacing w:before="1"/>
        <w:rPr>
          <w:sz w:val="26"/>
        </w:rPr>
      </w:pPr>
    </w:p>
    <w:p w:rsidR="009A57F4" w:rsidRDefault="00134307">
      <w:pPr>
        <w:ind w:left="333"/>
        <w:rPr>
          <w:sz w:val="20"/>
        </w:rPr>
      </w:pPr>
      <w:r>
        <w:rPr>
          <w:sz w:val="20"/>
        </w:rPr>
        <w:t>PESEL/NIP………………………………………..…</w:t>
      </w:r>
    </w:p>
    <w:p w:rsidR="009A57F4" w:rsidRDefault="009A57F4">
      <w:pPr>
        <w:pStyle w:val="Tekstpodstawowy"/>
        <w:spacing w:before="11"/>
        <w:rPr>
          <w:sz w:val="25"/>
        </w:rPr>
      </w:pPr>
    </w:p>
    <w:p w:rsidR="009A57F4" w:rsidRDefault="00134307">
      <w:pPr>
        <w:pStyle w:val="Nagwek2"/>
      </w:pPr>
      <w:r>
        <w:t>Nr</w:t>
      </w:r>
      <w:r>
        <w:rPr>
          <w:spacing w:val="-4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>rolnego……………………………</w:t>
      </w:r>
    </w:p>
    <w:p w:rsidR="009A57F4" w:rsidRDefault="009A57F4">
      <w:pPr>
        <w:pStyle w:val="Tekstpodstawowy"/>
        <w:rPr>
          <w:sz w:val="22"/>
        </w:rPr>
      </w:pPr>
    </w:p>
    <w:p w:rsidR="009A57F4" w:rsidRDefault="009A57F4">
      <w:pPr>
        <w:pStyle w:val="Tekstpodstawowy"/>
        <w:spacing w:before="11"/>
        <w:rPr>
          <w:sz w:val="26"/>
        </w:rPr>
      </w:pPr>
    </w:p>
    <w:p w:rsidR="009A57F4" w:rsidRDefault="00134307">
      <w:pPr>
        <w:pStyle w:val="Tytu"/>
        <w:rPr>
          <w:u w:val="none"/>
        </w:rPr>
      </w:pPr>
      <w:r>
        <w:rPr>
          <w:u w:val="thick"/>
        </w:rPr>
        <w:t>Oświadczenie</w:t>
      </w:r>
      <w:r>
        <w:rPr>
          <w:spacing w:val="-4"/>
          <w:u w:val="thick"/>
        </w:rPr>
        <w:t xml:space="preserve"> </w:t>
      </w:r>
      <w:r>
        <w:rPr>
          <w:u w:val="thick"/>
        </w:rPr>
        <w:t>producenta</w:t>
      </w:r>
      <w:r>
        <w:rPr>
          <w:spacing w:val="-3"/>
          <w:u w:val="thick"/>
        </w:rPr>
        <w:t xml:space="preserve"> </w:t>
      </w:r>
      <w:r>
        <w:rPr>
          <w:u w:val="thick"/>
        </w:rPr>
        <w:t>rolnego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wniosku</w:t>
      </w:r>
      <w:r>
        <w:rPr>
          <w:spacing w:val="-3"/>
          <w:u w:val="thick"/>
        </w:rPr>
        <w:t xml:space="preserve"> </w:t>
      </w:r>
      <w:r>
        <w:rPr>
          <w:u w:val="thick"/>
        </w:rPr>
        <w:t>o</w:t>
      </w:r>
      <w:r>
        <w:rPr>
          <w:spacing w:val="-6"/>
          <w:u w:val="thick"/>
        </w:rPr>
        <w:t xml:space="preserve"> </w:t>
      </w:r>
      <w:r>
        <w:rPr>
          <w:u w:val="thick"/>
        </w:rPr>
        <w:t>zwrot</w:t>
      </w:r>
      <w:r>
        <w:rPr>
          <w:spacing w:val="-3"/>
          <w:u w:val="thick"/>
        </w:rPr>
        <w:t xml:space="preserve"> </w:t>
      </w:r>
      <w:r>
        <w:rPr>
          <w:u w:val="thick"/>
        </w:rPr>
        <w:t>podatku</w:t>
      </w:r>
      <w:r>
        <w:rPr>
          <w:spacing w:val="-3"/>
          <w:u w:val="thick"/>
        </w:rPr>
        <w:t xml:space="preserve"> </w:t>
      </w:r>
      <w:r>
        <w:rPr>
          <w:u w:val="thick"/>
        </w:rPr>
        <w:t>akcyzowego</w:t>
      </w:r>
      <w:r>
        <w:rPr>
          <w:spacing w:val="-3"/>
          <w:u w:val="thick"/>
        </w:rPr>
        <w:t xml:space="preserve"> </w:t>
      </w:r>
      <w:r>
        <w:rPr>
          <w:u w:val="thick"/>
        </w:rPr>
        <w:t>zawartego</w:t>
      </w:r>
      <w:r>
        <w:rPr>
          <w:spacing w:val="-1"/>
          <w:u w:val="thick"/>
        </w:rPr>
        <w:t xml:space="preserve"> </w:t>
      </w:r>
      <w:r>
        <w:rPr>
          <w:u w:val="thick"/>
        </w:rPr>
        <w:t>w</w:t>
      </w:r>
      <w:r>
        <w:rPr>
          <w:spacing w:val="-3"/>
          <w:u w:val="thick"/>
        </w:rPr>
        <w:t xml:space="preserve"> </w:t>
      </w:r>
      <w:r>
        <w:rPr>
          <w:u w:val="thick"/>
        </w:rPr>
        <w:t>cenie</w:t>
      </w:r>
      <w:r>
        <w:rPr>
          <w:spacing w:val="-57"/>
          <w:u w:val="none"/>
        </w:rPr>
        <w:t xml:space="preserve"> </w:t>
      </w:r>
      <w:r>
        <w:rPr>
          <w:u w:val="thick"/>
        </w:rPr>
        <w:t>oleju</w:t>
      </w:r>
      <w:r>
        <w:rPr>
          <w:spacing w:val="-1"/>
          <w:u w:val="thick"/>
        </w:rPr>
        <w:t xml:space="preserve"> </w:t>
      </w:r>
      <w:r>
        <w:rPr>
          <w:u w:val="thick"/>
        </w:rPr>
        <w:t>napędowego</w:t>
      </w:r>
      <w:r>
        <w:rPr>
          <w:spacing w:val="-1"/>
          <w:u w:val="thick"/>
        </w:rPr>
        <w:t xml:space="preserve"> </w:t>
      </w:r>
      <w:r>
        <w:rPr>
          <w:u w:val="thick"/>
        </w:rPr>
        <w:t>wykorzystywanego do</w:t>
      </w:r>
      <w:r>
        <w:rPr>
          <w:spacing w:val="-1"/>
          <w:u w:val="thick"/>
        </w:rPr>
        <w:t xml:space="preserve"> </w:t>
      </w:r>
      <w:r>
        <w:rPr>
          <w:u w:val="thick"/>
        </w:rPr>
        <w:t>produkcji rolnej</w:t>
      </w:r>
    </w:p>
    <w:p w:rsidR="009A57F4" w:rsidRDefault="009A57F4">
      <w:pPr>
        <w:pStyle w:val="Tekstpodstawowy"/>
        <w:rPr>
          <w:b/>
          <w:sz w:val="20"/>
        </w:rPr>
      </w:pPr>
    </w:p>
    <w:p w:rsidR="009A57F4" w:rsidRDefault="009A57F4">
      <w:pPr>
        <w:pStyle w:val="Tekstpodstawowy"/>
        <w:rPr>
          <w:b/>
          <w:sz w:val="20"/>
        </w:rPr>
      </w:pPr>
    </w:p>
    <w:p w:rsidR="009A57F4" w:rsidRDefault="00134307">
      <w:pPr>
        <w:pStyle w:val="Nagwek2"/>
        <w:ind w:right="111"/>
        <w:jc w:val="both"/>
      </w:pPr>
      <w:r>
        <w:t>Pouczony o odpowiedzialności karnej skarbowej za zeznanie nieprawdy lub zatajenie prawdy, wynikającej z art.56</w:t>
      </w:r>
      <w:r>
        <w:rPr>
          <w:spacing w:val="1"/>
        </w:rPr>
        <w:t xml:space="preserve"> </w:t>
      </w:r>
      <w:r>
        <w:t>ustawy z dnia 10 września 1999 roku Kodeks karny skarbowy (Dz. U. z dnia 2020 roku, poz. 19 z późniejszymi</w:t>
      </w:r>
      <w:r>
        <w:rPr>
          <w:spacing w:val="1"/>
        </w:rPr>
        <w:t xml:space="preserve"> </w:t>
      </w:r>
      <w:r>
        <w:t>zmianami),</w:t>
      </w:r>
      <w:r>
        <w:rPr>
          <w:spacing w:val="-1"/>
        </w:rPr>
        <w:t xml:space="preserve"> </w:t>
      </w:r>
      <w:r>
        <w:t>oświadczam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następuje:</w:t>
      </w:r>
    </w:p>
    <w:p w:rsidR="009A57F4" w:rsidRDefault="009A57F4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0"/>
        <w:gridCol w:w="569"/>
        <w:gridCol w:w="583"/>
      </w:tblGrid>
      <w:tr w:rsidR="009A57F4">
        <w:trPr>
          <w:trHeight w:val="470"/>
        </w:trPr>
        <w:tc>
          <w:tcPr>
            <w:tcW w:w="9722" w:type="dxa"/>
            <w:gridSpan w:val="3"/>
          </w:tcPr>
          <w:p w:rsidR="009A57F4" w:rsidRDefault="0013430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prawna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beneficjenta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pomocy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</w:tr>
      <w:tr w:rsidR="009A57F4">
        <w:trPr>
          <w:trHeight w:val="470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Przedsiębiorstwo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państwowe</w:t>
            </w:r>
          </w:p>
        </w:tc>
        <w:tc>
          <w:tcPr>
            <w:tcW w:w="569" w:type="dxa"/>
          </w:tcPr>
          <w:p w:rsidR="009A57F4" w:rsidRDefault="00134307">
            <w:pPr>
              <w:pStyle w:val="TableParagraph"/>
              <w:spacing w:before="120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1.A</w:t>
            </w:r>
          </w:p>
        </w:tc>
        <w:tc>
          <w:tcPr>
            <w:tcW w:w="583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470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Jednoosobowa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spółka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Skarbu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</w:p>
        </w:tc>
        <w:tc>
          <w:tcPr>
            <w:tcW w:w="569" w:type="dxa"/>
          </w:tcPr>
          <w:p w:rsidR="009A57F4" w:rsidRDefault="00134307">
            <w:pPr>
              <w:pStyle w:val="TableParagraph"/>
              <w:spacing w:before="120"/>
              <w:ind w:left="115" w:right="107"/>
              <w:jc w:val="center"/>
              <w:rPr>
                <w:sz w:val="20"/>
              </w:rPr>
            </w:pPr>
            <w:r>
              <w:rPr>
                <w:sz w:val="20"/>
              </w:rPr>
              <w:t>1.B</w:t>
            </w:r>
          </w:p>
        </w:tc>
        <w:tc>
          <w:tcPr>
            <w:tcW w:w="583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700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Jednoosobowa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spółka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samorządu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terytorialnego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rozumieniu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przepisów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grudnia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gospodarce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komunalnej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 xml:space="preserve"> Dz. U.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712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  <w:spacing w:before="5"/>
              <w:rPr>
                <w:sz w:val="20"/>
              </w:rPr>
            </w:pPr>
          </w:p>
          <w:p w:rsidR="009A57F4" w:rsidRDefault="00134307">
            <w:pPr>
              <w:pStyle w:val="TableParagraph"/>
              <w:ind w:left="115" w:right="107"/>
              <w:jc w:val="center"/>
              <w:rPr>
                <w:sz w:val="20"/>
              </w:rPr>
            </w:pPr>
            <w:r>
              <w:rPr>
                <w:sz w:val="20"/>
              </w:rPr>
              <w:t>1.C</w:t>
            </w:r>
          </w:p>
        </w:tc>
        <w:tc>
          <w:tcPr>
            <w:tcW w:w="583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1389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Spółka akcyjna albo spółka z ograniczoną odpowiedzialnością, w stosunku do których Skarb Państwa,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jednostka samorządu terytorialnego, przedsiębiorstwo państwowe lub jednoosobowa spółka Skarbu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podmiotami,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posiadają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uprawnienia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przedsiębiorcy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dominujący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16 lutego 2007 r. o ochronie konkurencji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 konsumentów 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 xml:space="preserve"> Dz.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r. poz.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1076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</w:pPr>
          </w:p>
          <w:p w:rsidR="009A57F4" w:rsidRDefault="009A57F4">
            <w:pPr>
              <w:pStyle w:val="TableParagraph"/>
              <w:spacing w:before="4"/>
              <w:rPr>
                <w:sz w:val="28"/>
              </w:rPr>
            </w:pPr>
          </w:p>
          <w:p w:rsidR="009A57F4" w:rsidRDefault="00134307">
            <w:pPr>
              <w:pStyle w:val="TableParagraph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1.D</w:t>
            </w:r>
          </w:p>
        </w:tc>
        <w:tc>
          <w:tcPr>
            <w:tcW w:w="583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700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Jednostka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sektora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publicznych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rozumieniu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przepisów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sierpnia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finansach publicznych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 xml:space="preserve"> Dz.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867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  <w:spacing w:before="5"/>
              <w:rPr>
                <w:sz w:val="20"/>
              </w:rPr>
            </w:pPr>
          </w:p>
          <w:p w:rsidR="009A57F4" w:rsidRDefault="00134307">
            <w:pPr>
              <w:pStyle w:val="TableParagraph"/>
              <w:ind w:left="116" w:right="105"/>
              <w:jc w:val="center"/>
              <w:rPr>
                <w:sz w:val="20"/>
              </w:rPr>
            </w:pPr>
            <w:r>
              <w:rPr>
                <w:sz w:val="20"/>
              </w:rPr>
              <w:t>1.E</w:t>
            </w:r>
          </w:p>
        </w:tc>
        <w:tc>
          <w:tcPr>
            <w:tcW w:w="583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1048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108" w:right="5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Inna - beneficjent </w:t>
            </w:r>
            <w:r>
              <w:rPr>
                <w:sz w:val="20"/>
              </w:rPr>
              <w:t>pomocy nienależący do kategorii określonych kodem od 1.A do 1.E (podać jaka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poniżej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fizyczna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prowadząca działalność rolniczą,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spółka jawna):</w:t>
            </w:r>
          </w:p>
          <w:p w:rsidR="009A57F4" w:rsidRDefault="00134307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…………………………………………...................................................................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</w:pPr>
          </w:p>
          <w:p w:rsidR="009A57F4" w:rsidRDefault="00134307">
            <w:pPr>
              <w:pStyle w:val="TableParagraph"/>
              <w:spacing w:before="15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3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</w:tbl>
    <w:p w:rsidR="009A57F4" w:rsidRDefault="009A57F4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0"/>
        <w:gridCol w:w="584"/>
        <w:gridCol w:w="569"/>
      </w:tblGrid>
      <w:tr w:rsidR="009A57F4">
        <w:trPr>
          <w:trHeight w:val="1392"/>
        </w:trPr>
        <w:tc>
          <w:tcPr>
            <w:tcW w:w="9723" w:type="dxa"/>
            <w:gridSpan w:val="3"/>
          </w:tcPr>
          <w:p w:rsidR="009A57F4" w:rsidRDefault="00134307">
            <w:pPr>
              <w:pStyle w:val="TableParagraph"/>
              <w:spacing w:before="120"/>
              <w:ind w:left="108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Wskazanie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kategorii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przedsiębiorstwa,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przy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którego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użyciu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beneficjent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pomocy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wykonuje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rozumieniu załącznika I do rozporządzenia Komisji (UE) nr 702/2014 z dnia 25 czerwca 2014r. uznającego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niektóre kategorie pomocy w sektorach rolnym i leśnym oraz na obszarach wiejskich za zgodne z rynkiem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wewnętrznym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zastosowaniu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107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108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Traktatu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funkcjonowaniu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Unii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Europejskiej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(Dz.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Urz.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UE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193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01.07.2014, str.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</w:tr>
      <w:tr w:rsidR="009A57F4">
        <w:trPr>
          <w:trHeight w:val="698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828" w:right="576" w:hanging="36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Mikroprzedsiębiorstwo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zatrudnionych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roczny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obrót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mln euro,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aktywów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euro)</w:t>
            </w:r>
          </w:p>
        </w:tc>
        <w:tc>
          <w:tcPr>
            <w:tcW w:w="584" w:type="dxa"/>
          </w:tcPr>
          <w:p w:rsidR="009A57F4" w:rsidRDefault="009A57F4">
            <w:pPr>
              <w:pStyle w:val="TableParagraph"/>
              <w:spacing w:before="3"/>
              <w:rPr>
                <w:sz w:val="20"/>
              </w:rPr>
            </w:pPr>
          </w:p>
          <w:p w:rsidR="009A57F4" w:rsidRDefault="0013430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700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828" w:right="576" w:hanging="36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małe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przedsiębiorstwo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(do 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zatrudnionych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roczny obrót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mln euro,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bilansowa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(aktywów)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euro)</w:t>
            </w:r>
          </w:p>
        </w:tc>
        <w:tc>
          <w:tcPr>
            <w:tcW w:w="584" w:type="dxa"/>
          </w:tcPr>
          <w:p w:rsidR="009A57F4" w:rsidRDefault="009A57F4">
            <w:pPr>
              <w:pStyle w:val="TableParagraph"/>
              <w:spacing w:before="5"/>
              <w:rPr>
                <w:sz w:val="20"/>
              </w:rPr>
            </w:pPr>
          </w:p>
          <w:p w:rsidR="009A57F4" w:rsidRDefault="0013430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700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828" w:hanging="36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średnie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przedsiębiorstwo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 zatrudnionych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roczny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obrót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mln euro,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bilansowa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(aktywów)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euro)</w:t>
            </w:r>
          </w:p>
        </w:tc>
        <w:tc>
          <w:tcPr>
            <w:tcW w:w="584" w:type="dxa"/>
          </w:tcPr>
          <w:p w:rsidR="009A57F4" w:rsidRDefault="009A57F4">
            <w:pPr>
              <w:pStyle w:val="TableParagraph"/>
              <w:spacing w:before="5"/>
              <w:rPr>
                <w:sz w:val="20"/>
              </w:rPr>
            </w:pPr>
          </w:p>
          <w:p w:rsidR="009A57F4" w:rsidRDefault="0013430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  <w:tr w:rsidR="009A57F4">
        <w:trPr>
          <w:trHeight w:val="469"/>
        </w:trPr>
        <w:tc>
          <w:tcPr>
            <w:tcW w:w="8570" w:type="dxa"/>
          </w:tcPr>
          <w:p w:rsidR="009A57F4" w:rsidRDefault="00134307">
            <w:pPr>
              <w:pStyle w:val="TableParagraph"/>
              <w:spacing w:before="120"/>
              <w:ind w:left="461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przedsiębiorstwo inne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wskazane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1-3</w:t>
            </w:r>
          </w:p>
        </w:tc>
        <w:tc>
          <w:tcPr>
            <w:tcW w:w="584" w:type="dxa"/>
          </w:tcPr>
          <w:p w:rsidR="009A57F4" w:rsidRDefault="00134307">
            <w:pPr>
              <w:pStyle w:val="TableParagraph"/>
              <w:spacing w:before="12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9A57F4" w:rsidRDefault="009A57F4">
            <w:pPr>
              <w:pStyle w:val="TableParagraph"/>
              <w:rPr>
                <w:sz w:val="20"/>
              </w:rPr>
            </w:pPr>
          </w:p>
        </w:tc>
      </w:tr>
    </w:tbl>
    <w:p w:rsidR="009A57F4" w:rsidRDefault="009A57F4">
      <w:pPr>
        <w:rPr>
          <w:sz w:val="20"/>
        </w:rPr>
        <w:sectPr w:rsidR="009A57F4">
          <w:type w:val="continuous"/>
          <w:pgSz w:w="11910" w:h="16840"/>
          <w:pgMar w:top="760" w:right="1020" w:bottom="280" w:left="800" w:header="708" w:footer="708" w:gutter="0"/>
          <w:cols w:space="708"/>
        </w:sectPr>
      </w:pPr>
    </w:p>
    <w:p w:rsidR="009A57F4" w:rsidRDefault="00134307" w:rsidP="00134307">
      <w:pPr>
        <w:spacing w:before="74" w:line="360" w:lineRule="auto"/>
        <w:ind w:right="114"/>
        <w:jc w:val="both"/>
        <w:rPr>
          <w:b/>
          <w:sz w:val="20"/>
        </w:rPr>
      </w:pPr>
      <w:r>
        <w:rPr>
          <w:b/>
          <w:sz w:val="20"/>
        </w:rPr>
        <w:lastRenderedPageBreak/>
        <w:t>Klasa PKD - należy podać klasę działalności (4 pierwsze znaki), w związku z którą beneficjent otrzymał pomoc,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określoną zgodnie z rozporządzeniem Rady Ministrów z dnia 24 grudnia 2007 r. w sprawie Polskiej Klasyfikacji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Działalności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(PKD)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(Dz.U.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poz.1885,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2009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poz. 489,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2017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poz. 2440)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np.:</w:t>
      </w:r>
    </w:p>
    <w:p w:rsidR="009A57F4" w:rsidRDefault="00134307" w:rsidP="00A35857">
      <w:pPr>
        <w:tabs>
          <w:tab w:val="left" w:pos="9692"/>
        </w:tabs>
        <w:ind w:left="333"/>
        <w:jc w:val="both"/>
        <w:rPr>
          <w:rFonts w:ascii="Microsoft Sans Serif" w:hAnsi="Microsoft Sans Serif"/>
        </w:rPr>
      </w:pPr>
      <w:r>
        <w:t>kod</w:t>
      </w:r>
      <w:r>
        <w:rPr>
          <w:spacing w:val="-2"/>
        </w:rPr>
        <w:t xml:space="preserve"> </w:t>
      </w:r>
      <w:r>
        <w:t>01.11</w:t>
      </w:r>
      <w:r>
        <w:rPr>
          <w:spacing w:val="-2"/>
        </w:rPr>
        <w:t xml:space="preserve"> </w:t>
      </w:r>
      <w:r>
        <w:t>Uprawy</w:t>
      </w:r>
      <w:r>
        <w:rPr>
          <w:spacing w:val="-2"/>
        </w:rPr>
        <w:t xml:space="preserve"> </w:t>
      </w:r>
      <w:r>
        <w:t>zbóż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roślin</w:t>
      </w:r>
      <w:r>
        <w:rPr>
          <w:spacing w:val="-2"/>
        </w:rPr>
        <w:t xml:space="preserve"> </w:t>
      </w:r>
      <w:r>
        <w:t>strączkowych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roślin</w:t>
      </w:r>
      <w:r>
        <w:rPr>
          <w:spacing w:val="-2"/>
        </w:rPr>
        <w:t xml:space="preserve"> </w:t>
      </w:r>
      <w:r>
        <w:t>oleistych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nasiona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wyłączeniem</w:t>
      </w:r>
      <w:r>
        <w:rPr>
          <w:spacing w:val="-4"/>
        </w:rPr>
        <w:t xml:space="preserve"> </w:t>
      </w:r>
      <w:r>
        <w:t>ryżu</w:t>
      </w:r>
      <w:r>
        <w:tab/>
      </w:r>
      <w:r>
        <w:rPr>
          <w:rFonts w:ascii="Microsoft Sans Serif" w:hAnsi="Microsoft Sans Serif"/>
          <w:w w:val="135"/>
        </w:rPr>
        <w:t>□</w:t>
      </w:r>
    </w:p>
    <w:p w:rsidR="009A57F4" w:rsidRDefault="00134307" w:rsidP="00A35857">
      <w:pPr>
        <w:tabs>
          <w:tab w:val="left" w:pos="9695"/>
        </w:tabs>
        <w:ind w:left="333"/>
        <w:jc w:val="both"/>
        <w:rPr>
          <w:rFonts w:ascii="Microsoft Sans Serif" w:hAnsi="Microsoft Sans Serif"/>
        </w:rPr>
      </w:pPr>
      <w:r>
        <w:t>kod 01.41 Chów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hodowla</w:t>
      </w:r>
      <w:r>
        <w:rPr>
          <w:spacing w:val="-2"/>
        </w:rPr>
        <w:t xml:space="preserve"> </w:t>
      </w:r>
      <w:r>
        <w:t>bydła</w:t>
      </w:r>
      <w:r>
        <w:rPr>
          <w:spacing w:val="-2"/>
        </w:rPr>
        <w:t xml:space="preserve"> </w:t>
      </w:r>
      <w:r>
        <w:t>mlecznego</w:t>
      </w:r>
      <w:r>
        <w:tab/>
      </w:r>
      <w:r>
        <w:rPr>
          <w:rFonts w:ascii="Microsoft Sans Serif" w:hAnsi="Microsoft Sans Serif"/>
          <w:w w:val="135"/>
        </w:rPr>
        <w:t>□</w:t>
      </w:r>
    </w:p>
    <w:p w:rsidR="009A57F4" w:rsidRDefault="00134307" w:rsidP="00A35857">
      <w:pPr>
        <w:tabs>
          <w:tab w:val="left" w:pos="9692"/>
        </w:tabs>
        <w:ind w:left="333"/>
        <w:jc w:val="both"/>
        <w:rPr>
          <w:rFonts w:ascii="Microsoft Sans Serif" w:hAnsi="Microsoft Sans Serif"/>
        </w:rPr>
      </w:pPr>
      <w:r>
        <w:t>kod</w:t>
      </w:r>
      <w:r>
        <w:rPr>
          <w:spacing w:val="-1"/>
        </w:rPr>
        <w:t xml:space="preserve"> </w:t>
      </w:r>
      <w:r>
        <w:t>01.46 Chów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hodowla</w:t>
      </w:r>
      <w:r>
        <w:rPr>
          <w:spacing w:val="-2"/>
        </w:rPr>
        <w:t xml:space="preserve"> </w:t>
      </w:r>
      <w:r>
        <w:t>świń</w:t>
      </w:r>
      <w:r>
        <w:tab/>
      </w:r>
      <w:r>
        <w:rPr>
          <w:rFonts w:ascii="Microsoft Sans Serif" w:hAnsi="Microsoft Sans Serif"/>
          <w:w w:val="140"/>
        </w:rPr>
        <w:t>□</w:t>
      </w:r>
    </w:p>
    <w:p w:rsidR="009A57F4" w:rsidRDefault="00134307" w:rsidP="00A35857">
      <w:pPr>
        <w:tabs>
          <w:tab w:val="left" w:pos="9695"/>
        </w:tabs>
        <w:ind w:left="333"/>
        <w:jc w:val="both"/>
        <w:rPr>
          <w:rFonts w:ascii="Microsoft Sans Serif" w:hAnsi="Microsoft Sans Serif"/>
        </w:rPr>
      </w:pPr>
      <w:r>
        <w:t>kod</w:t>
      </w:r>
      <w:r>
        <w:rPr>
          <w:spacing w:val="-1"/>
        </w:rPr>
        <w:t xml:space="preserve"> </w:t>
      </w:r>
      <w:r>
        <w:t>01.47 Chów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hodowla</w:t>
      </w:r>
      <w:r>
        <w:rPr>
          <w:spacing w:val="-2"/>
        </w:rPr>
        <w:t xml:space="preserve"> </w:t>
      </w:r>
      <w:r>
        <w:t>drobiu</w:t>
      </w:r>
      <w:r>
        <w:tab/>
      </w:r>
      <w:r>
        <w:rPr>
          <w:rFonts w:ascii="Microsoft Sans Serif" w:hAnsi="Microsoft Sans Serif"/>
          <w:w w:val="140"/>
        </w:rPr>
        <w:t>□</w:t>
      </w:r>
    </w:p>
    <w:p w:rsidR="009A57F4" w:rsidRDefault="00134307" w:rsidP="00A35857">
      <w:pPr>
        <w:tabs>
          <w:tab w:val="left" w:pos="9692"/>
        </w:tabs>
        <w:ind w:left="333"/>
        <w:jc w:val="both"/>
        <w:rPr>
          <w:rFonts w:ascii="Microsoft Sans Serif" w:hAnsi="Microsoft Sans Serif"/>
        </w:rPr>
      </w:pPr>
      <w:r>
        <w:t>kod</w:t>
      </w:r>
      <w:r>
        <w:rPr>
          <w:spacing w:val="-2"/>
        </w:rPr>
        <w:t xml:space="preserve"> </w:t>
      </w:r>
      <w:r>
        <w:t>01.50</w:t>
      </w:r>
      <w:r>
        <w:rPr>
          <w:spacing w:val="-1"/>
        </w:rPr>
        <w:t xml:space="preserve"> </w:t>
      </w:r>
      <w:r>
        <w:t>Uprawy</w:t>
      </w:r>
      <w:r>
        <w:rPr>
          <w:spacing w:val="-4"/>
        </w:rPr>
        <w:t xml:space="preserve"> </w:t>
      </w:r>
      <w:r>
        <w:t>rolne</w:t>
      </w:r>
      <w:r>
        <w:rPr>
          <w:spacing w:val="-1"/>
        </w:rPr>
        <w:t xml:space="preserve"> </w:t>
      </w:r>
      <w:r>
        <w:t>połączone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chowem</w:t>
      </w:r>
      <w:r>
        <w:rPr>
          <w:spacing w:val="-3"/>
        </w:rPr>
        <w:t xml:space="preserve"> </w:t>
      </w:r>
      <w:r>
        <w:t>i hodowlą</w:t>
      </w:r>
      <w:r>
        <w:rPr>
          <w:spacing w:val="-1"/>
        </w:rPr>
        <w:t xml:space="preserve"> </w:t>
      </w:r>
      <w:r>
        <w:t>zwierząt</w:t>
      </w:r>
      <w:r>
        <w:rPr>
          <w:spacing w:val="-3"/>
        </w:rPr>
        <w:t xml:space="preserve"> </w:t>
      </w:r>
      <w:r>
        <w:t>(działalność</w:t>
      </w:r>
      <w:r>
        <w:rPr>
          <w:spacing w:val="-3"/>
        </w:rPr>
        <w:t xml:space="preserve"> </w:t>
      </w:r>
      <w:r>
        <w:t>mieszana)</w:t>
      </w:r>
      <w:r>
        <w:tab/>
      </w:r>
      <w:r>
        <w:rPr>
          <w:rFonts w:ascii="Microsoft Sans Serif" w:hAnsi="Microsoft Sans Serif"/>
          <w:w w:val="135"/>
        </w:rPr>
        <w:t>□</w:t>
      </w:r>
    </w:p>
    <w:p w:rsidR="009A57F4" w:rsidRDefault="00134307" w:rsidP="00A35857">
      <w:pPr>
        <w:ind w:left="333"/>
      </w:pPr>
      <w:r>
        <w:t>Inna: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......................................................................................................................................................................</w:t>
      </w:r>
    </w:p>
    <w:p w:rsidR="009A57F4" w:rsidRDefault="00134307">
      <w:pPr>
        <w:pStyle w:val="Nagwek1"/>
        <w:spacing w:before="124" w:line="362" w:lineRule="auto"/>
        <w:ind w:firstLine="720"/>
      </w:pPr>
      <w:r>
        <w:t>Oświadczam, że</w:t>
      </w:r>
      <w:r>
        <w:rPr>
          <w:spacing w:val="-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zaprzestałem/</w:t>
      </w:r>
      <w:proofErr w:type="spellStart"/>
      <w:r>
        <w:t>am</w:t>
      </w:r>
      <w:proofErr w:type="spellEnd"/>
      <w:r>
        <w:t xml:space="preserve"> prowadzenia</w:t>
      </w:r>
      <w:r>
        <w:rPr>
          <w:spacing w:val="-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rolniczej rozumianej w</w:t>
      </w:r>
      <w:r>
        <w:rPr>
          <w:spacing w:val="-1"/>
        </w:rPr>
        <w:t xml:space="preserve"> </w:t>
      </w:r>
      <w:r>
        <w:t>myśl</w:t>
      </w:r>
      <w:r>
        <w:rPr>
          <w:spacing w:val="-5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 ust. 2</w:t>
      </w:r>
      <w:r>
        <w:rPr>
          <w:spacing w:val="-1"/>
        </w:rPr>
        <w:t xml:space="preserve"> </w:t>
      </w:r>
      <w:r>
        <w:t>ustawy o podatku rolnym</w:t>
      </w:r>
      <w:r>
        <w:rPr>
          <w:spacing w:val="-1"/>
        </w:rPr>
        <w:t xml:space="preserve"> </w:t>
      </w:r>
      <w:r>
        <w:t>(</w:t>
      </w:r>
      <w:proofErr w:type="spellStart"/>
      <w:r>
        <w:t>t.j</w:t>
      </w:r>
      <w:proofErr w:type="spellEnd"/>
      <w:r>
        <w:t>. Dz.U. z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r., poz. 333).</w:t>
      </w:r>
    </w:p>
    <w:p w:rsidR="009A57F4" w:rsidRDefault="00134307">
      <w:pPr>
        <w:pStyle w:val="Nagwek2"/>
        <w:ind w:right="120" w:firstLine="720"/>
        <w:jc w:val="both"/>
      </w:pPr>
      <w:r>
        <w:t>„Za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rolniczą</w:t>
      </w:r>
      <w:r>
        <w:rPr>
          <w:spacing w:val="1"/>
        </w:rPr>
        <w:t xml:space="preserve"> </w:t>
      </w:r>
      <w:r>
        <w:t>uważa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produkcję</w:t>
      </w:r>
      <w:r>
        <w:rPr>
          <w:spacing w:val="1"/>
        </w:rPr>
        <w:t xml:space="preserve"> </w:t>
      </w:r>
      <w:r>
        <w:t>roślinną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zwierzęcą,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produkcję</w:t>
      </w:r>
      <w:r>
        <w:rPr>
          <w:spacing w:val="1"/>
        </w:rPr>
        <w:t xml:space="preserve"> </w:t>
      </w:r>
      <w:r>
        <w:t>materiału</w:t>
      </w:r>
      <w:r>
        <w:rPr>
          <w:spacing w:val="-47"/>
        </w:rPr>
        <w:t xml:space="preserve"> </w:t>
      </w:r>
      <w:r>
        <w:t>siewnego, szkółkarskiego, hodowlanego oraz reprodukcyjnego, produkcję warzywniczą, roślin ozdobnych, grzybów</w:t>
      </w:r>
      <w:r>
        <w:rPr>
          <w:spacing w:val="1"/>
        </w:rPr>
        <w:t xml:space="preserve"> </w:t>
      </w:r>
      <w:r>
        <w:t>uprawnych,</w:t>
      </w:r>
      <w:r>
        <w:rPr>
          <w:spacing w:val="1"/>
        </w:rPr>
        <w:t xml:space="preserve"> </w:t>
      </w:r>
      <w:r>
        <w:t>sadownictwa,</w:t>
      </w:r>
      <w:r>
        <w:rPr>
          <w:spacing w:val="1"/>
        </w:rPr>
        <w:t xml:space="preserve"> </w:t>
      </w:r>
      <w:r>
        <w:t>hodowlę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produkcję</w:t>
      </w:r>
      <w:r>
        <w:rPr>
          <w:spacing w:val="1"/>
        </w:rPr>
        <w:t xml:space="preserve"> </w:t>
      </w:r>
      <w:r>
        <w:t>materiału</w:t>
      </w:r>
      <w:r>
        <w:rPr>
          <w:spacing w:val="1"/>
        </w:rPr>
        <w:t xml:space="preserve"> </w:t>
      </w:r>
      <w:r>
        <w:t>zarodowego</w:t>
      </w:r>
      <w:r>
        <w:rPr>
          <w:spacing w:val="1"/>
        </w:rPr>
        <w:t xml:space="preserve"> </w:t>
      </w:r>
      <w:r>
        <w:t>zwierząt,</w:t>
      </w:r>
      <w:r>
        <w:rPr>
          <w:spacing w:val="1"/>
        </w:rPr>
        <w:t xml:space="preserve"> </w:t>
      </w:r>
      <w:r>
        <w:t>ptactwa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owadów</w:t>
      </w:r>
      <w:r>
        <w:rPr>
          <w:spacing w:val="1"/>
        </w:rPr>
        <w:t xml:space="preserve"> </w:t>
      </w:r>
      <w:r>
        <w:t>użytkowych,</w:t>
      </w:r>
      <w:r>
        <w:rPr>
          <w:spacing w:val="1"/>
        </w:rPr>
        <w:t xml:space="preserve"> </w:t>
      </w:r>
      <w:r>
        <w:t>produkcję</w:t>
      </w:r>
      <w:r>
        <w:rPr>
          <w:spacing w:val="-1"/>
        </w:rPr>
        <w:t xml:space="preserve"> </w:t>
      </w:r>
      <w:r>
        <w:t>zwierzęcą typu przemysłowego</w:t>
      </w:r>
      <w:r>
        <w:rPr>
          <w:spacing w:val="1"/>
        </w:rPr>
        <w:t xml:space="preserve"> </w:t>
      </w:r>
      <w:r>
        <w:t>fermowego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chów i</w:t>
      </w:r>
      <w:r>
        <w:rPr>
          <w:spacing w:val="-1"/>
        </w:rPr>
        <w:t xml:space="preserve"> </w:t>
      </w:r>
      <w:r>
        <w:t>hodowlę</w:t>
      </w:r>
      <w:r>
        <w:rPr>
          <w:spacing w:val="-1"/>
        </w:rPr>
        <w:t xml:space="preserve"> </w:t>
      </w:r>
      <w:r>
        <w:t>ryb.”</w:t>
      </w:r>
    </w:p>
    <w:p w:rsidR="009A57F4" w:rsidRDefault="009A57F4">
      <w:pPr>
        <w:pStyle w:val="Tekstpodstawowy"/>
        <w:rPr>
          <w:sz w:val="22"/>
        </w:rPr>
      </w:pPr>
    </w:p>
    <w:p w:rsidR="009A57F4" w:rsidRDefault="00134307">
      <w:pPr>
        <w:pStyle w:val="Nagwek3"/>
        <w:tabs>
          <w:tab w:val="left" w:pos="3213"/>
        </w:tabs>
        <w:spacing w:before="160"/>
        <w:jc w:val="both"/>
      </w:pPr>
      <w:r>
        <w:rPr>
          <w:u w:val="single"/>
        </w:rPr>
        <w:t>Pouczenie:</w:t>
      </w:r>
      <w:r>
        <w:rPr>
          <w:u w:val="single"/>
        </w:rPr>
        <w:tab/>
      </w:r>
    </w:p>
    <w:p w:rsidR="009A57F4" w:rsidRDefault="00134307">
      <w:pPr>
        <w:pStyle w:val="Tekstpodstawowy"/>
        <w:spacing w:before="92" w:line="360" w:lineRule="auto"/>
        <w:ind w:left="333" w:right="109"/>
        <w:jc w:val="both"/>
      </w:pPr>
      <w:r>
        <w:t>Art. 56. § 1. Podatnik, który składając organowi podatkowemu, innemu uprawnionemu organowi lub płatnikowi deklarację lub oświadczenie, podaje</w:t>
      </w:r>
      <w:r>
        <w:rPr>
          <w:spacing w:val="1"/>
        </w:rPr>
        <w:t xml:space="preserve"> </w:t>
      </w:r>
      <w:r>
        <w:t>nieprawdę lub zataja prawdę albo nie dopełnia obowiązku zawiadomienia o zmianie objętych nimi danych, przez co naraża podatek na uszczuplenie,</w:t>
      </w:r>
      <w:r>
        <w:rPr>
          <w:spacing w:val="1"/>
        </w:rPr>
        <w:t xml:space="preserve"> </w:t>
      </w:r>
      <w:r>
        <w:t>podlega</w:t>
      </w:r>
      <w:r>
        <w:rPr>
          <w:spacing w:val="-3"/>
        </w:rPr>
        <w:t xml:space="preserve"> </w:t>
      </w:r>
      <w:r>
        <w:t>karze</w:t>
      </w:r>
      <w:r>
        <w:rPr>
          <w:spacing w:val="-3"/>
        </w:rPr>
        <w:t xml:space="preserve"> </w:t>
      </w:r>
      <w:r>
        <w:t>grzywny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720 stawek</w:t>
      </w:r>
      <w:r>
        <w:rPr>
          <w:spacing w:val="-1"/>
        </w:rPr>
        <w:t xml:space="preserve"> </w:t>
      </w:r>
      <w:r>
        <w:t>dziennych</w:t>
      </w:r>
      <w:r>
        <w:rPr>
          <w:spacing w:val="-2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karze</w:t>
      </w:r>
      <w:r>
        <w:rPr>
          <w:spacing w:val="-3"/>
        </w:rPr>
        <w:t xml:space="preserve"> </w:t>
      </w:r>
      <w:r>
        <w:t>pozbawienia</w:t>
      </w:r>
      <w:r>
        <w:rPr>
          <w:spacing w:val="-3"/>
        </w:rPr>
        <w:t xml:space="preserve"> </w:t>
      </w:r>
      <w:r>
        <w:t>wolności,</w:t>
      </w:r>
      <w:r>
        <w:rPr>
          <w:spacing w:val="1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obu</w:t>
      </w:r>
      <w:r>
        <w:rPr>
          <w:spacing w:val="-1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karom</w:t>
      </w:r>
      <w:r>
        <w:rPr>
          <w:spacing w:val="-3"/>
        </w:rPr>
        <w:t xml:space="preserve"> </w:t>
      </w:r>
      <w:r>
        <w:t>łącznie.</w:t>
      </w:r>
    </w:p>
    <w:p w:rsidR="009A57F4" w:rsidRDefault="00134307">
      <w:pPr>
        <w:pStyle w:val="Tekstpodstawowy"/>
        <w:spacing w:line="360" w:lineRule="auto"/>
        <w:ind w:left="333" w:right="115"/>
        <w:jc w:val="both"/>
      </w:pPr>
      <w:r>
        <w:t>§ 2. Jeżeli kwota podatku narażonego na uszczuplenie jest małej wartości, sprawca czynu zabronionego określonego w § 1 podlega karze grzywny do</w:t>
      </w:r>
      <w:r>
        <w:rPr>
          <w:spacing w:val="1"/>
        </w:rPr>
        <w:t xml:space="preserve"> </w:t>
      </w:r>
      <w:r>
        <w:t>720 stawek</w:t>
      </w:r>
      <w:r>
        <w:rPr>
          <w:spacing w:val="-1"/>
        </w:rPr>
        <w:t xml:space="preserve"> </w:t>
      </w:r>
      <w:r>
        <w:t>dziennych.</w:t>
      </w:r>
    </w:p>
    <w:p w:rsidR="009A57F4" w:rsidRDefault="00134307">
      <w:pPr>
        <w:pStyle w:val="Tekstpodstawowy"/>
        <w:spacing w:line="360" w:lineRule="auto"/>
        <w:ind w:left="333" w:right="108"/>
        <w:jc w:val="both"/>
      </w:pPr>
      <w:r>
        <w:t>§ 3. Jeżeli kwota podatku narażonego na uszczuplenie nie przekracza ustawowego progu, sprawca czynu zabronionego określonego w § 1 podlega</w:t>
      </w:r>
      <w:r>
        <w:rPr>
          <w:spacing w:val="1"/>
        </w:rPr>
        <w:t xml:space="preserve"> </w:t>
      </w:r>
      <w:r>
        <w:t>karze</w:t>
      </w:r>
      <w:r>
        <w:rPr>
          <w:spacing w:val="-3"/>
        </w:rPr>
        <w:t xml:space="preserve"> </w:t>
      </w:r>
      <w:r>
        <w:t>grzywny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wykroczenie</w:t>
      </w:r>
      <w:r>
        <w:rPr>
          <w:spacing w:val="1"/>
        </w:rPr>
        <w:t xml:space="preserve"> </w:t>
      </w:r>
      <w:r>
        <w:t>skarbowe.</w:t>
      </w:r>
    </w:p>
    <w:p w:rsidR="009A57F4" w:rsidRDefault="00134307">
      <w:pPr>
        <w:pStyle w:val="Tekstpodstawowy"/>
        <w:spacing w:line="360" w:lineRule="auto"/>
        <w:ind w:left="333" w:right="109"/>
        <w:jc w:val="both"/>
      </w:pPr>
      <w:r>
        <w:t>§ 4. Karze określonej w § 3 podlega także ten podatnik, który mimo ujawnienia przedmiotu lub podstawy opodatkowania nie składa w terminie</w:t>
      </w:r>
      <w:r>
        <w:rPr>
          <w:spacing w:val="1"/>
        </w:rPr>
        <w:t xml:space="preserve"> </w:t>
      </w:r>
      <w:r>
        <w:t>organowi podatkowemu lub płatnikowi deklaracji lub oświadczenia lub wbrew obowiązkowi nie składa ich</w:t>
      </w:r>
      <w:r>
        <w:rPr>
          <w:spacing w:val="1"/>
        </w:rPr>
        <w:t xml:space="preserve"> </w:t>
      </w:r>
      <w:r>
        <w:t>za pomocą środków komunikacji</w:t>
      </w:r>
      <w:r>
        <w:rPr>
          <w:spacing w:val="1"/>
        </w:rPr>
        <w:t xml:space="preserve"> </w:t>
      </w:r>
      <w:r>
        <w:t>elektronicznej.</w:t>
      </w:r>
    </w:p>
    <w:p w:rsidR="009A57F4" w:rsidRDefault="009A57F4">
      <w:pPr>
        <w:pStyle w:val="Tekstpodstawowy"/>
        <w:rPr>
          <w:sz w:val="18"/>
        </w:rPr>
      </w:pPr>
    </w:p>
    <w:p w:rsidR="009A57F4" w:rsidRDefault="009A57F4">
      <w:pPr>
        <w:pStyle w:val="Tekstpodstawowy"/>
        <w:spacing w:before="8"/>
        <w:rPr>
          <w:sz w:val="17"/>
        </w:rPr>
      </w:pPr>
    </w:p>
    <w:p w:rsidR="009A57F4" w:rsidRDefault="00134307">
      <w:pPr>
        <w:pStyle w:val="Nagwek1"/>
        <w:spacing w:line="276" w:lineRule="exact"/>
        <w:ind w:left="3873"/>
      </w:pPr>
      <w:r>
        <w:t>……….…..................................................................................</w:t>
      </w:r>
    </w:p>
    <w:p w:rsidR="009A57F4" w:rsidRDefault="00134307">
      <w:pPr>
        <w:spacing w:line="253" w:lineRule="exact"/>
        <w:ind w:left="6269"/>
      </w:pPr>
      <w:r>
        <w:t>Czytelny</w:t>
      </w:r>
      <w:r>
        <w:rPr>
          <w:spacing w:val="-2"/>
        </w:rPr>
        <w:t xml:space="preserve"> </w:t>
      </w:r>
      <w:r>
        <w:t>podpis</w:t>
      </w:r>
    </w:p>
    <w:p w:rsidR="00A35857" w:rsidRDefault="00A35857">
      <w:pPr>
        <w:spacing w:line="253" w:lineRule="exact"/>
        <w:ind w:left="6269"/>
      </w:pPr>
    </w:p>
    <w:p w:rsidR="009A57F4" w:rsidRDefault="009A57F4">
      <w:pPr>
        <w:pStyle w:val="Tekstpodstawowy"/>
        <w:spacing w:before="4"/>
        <w:rPr>
          <w:sz w:val="22"/>
        </w:rPr>
      </w:pPr>
    </w:p>
    <w:p w:rsidR="00134307" w:rsidRDefault="00134307" w:rsidP="00134307">
      <w:pPr>
        <w:pStyle w:val="Tekstprzypisukocowego"/>
        <w:jc w:val="center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KLAUZULA INFORMACYJNA</w:t>
      </w:r>
    </w:p>
    <w:p w:rsidR="00134307" w:rsidRDefault="00134307" w:rsidP="00134307">
      <w:pPr>
        <w:tabs>
          <w:tab w:val="left" w:pos="709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W związku z przetwarzaniem Pani/Pana danych osobowych informujemy - zgodnie z art. 13 ust. 1 i ust. 2 Rozporządzenia Parlamentu Europejskiego i Rady (UE) 2016/679 z dnia 27.04.2016 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</w:t>
      </w:r>
      <w:r>
        <w:rPr>
          <w:rFonts w:ascii="Calibri" w:hAnsi="Calibri"/>
          <w:b/>
          <w:sz w:val="18"/>
          <w:szCs w:val="18"/>
        </w:rPr>
        <w:t>„</w:t>
      </w:r>
      <w:r>
        <w:rPr>
          <w:rFonts w:ascii="Calibri" w:hAnsi="Calibri"/>
          <w:sz w:val="18"/>
          <w:szCs w:val="18"/>
        </w:rPr>
        <w:t>RODO</w:t>
      </w:r>
      <w:r>
        <w:rPr>
          <w:rFonts w:ascii="Calibri" w:hAnsi="Calibri"/>
          <w:b/>
          <w:sz w:val="18"/>
          <w:szCs w:val="18"/>
        </w:rPr>
        <w:t>”</w:t>
      </w:r>
      <w:r>
        <w:rPr>
          <w:rFonts w:ascii="Calibri" w:hAnsi="Calibri"/>
          <w:sz w:val="18"/>
          <w:szCs w:val="18"/>
        </w:rPr>
        <w:t xml:space="preserve"> i Ustawy o Ochronie Danych osobowych z dnia 10 maja 2018 (Dz.U.2018.1000 z dnia 2018.05.24), iż: </w:t>
      </w:r>
    </w:p>
    <w:p w:rsidR="00134307" w:rsidRDefault="00134307" w:rsidP="00134307">
      <w:pPr>
        <w:pStyle w:val="Tekstprzypisukocoweg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1. </w:t>
      </w:r>
      <w:r>
        <w:rPr>
          <w:rFonts w:ascii="Calibri" w:hAnsi="Calibri"/>
          <w:color w:val="000000"/>
          <w:sz w:val="18"/>
          <w:szCs w:val="18"/>
        </w:rPr>
        <w:t xml:space="preserve">Administratorem Pani/Pana danych osobowych jest Gmina </w:t>
      </w:r>
      <w:bookmarkStart w:id="0" w:name="_Hlk521306997"/>
      <w:r>
        <w:rPr>
          <w:rFonts w:ascii="Calibri" w:hAnsi="Calibri"/>
          <w:color w:val="000000"/>
          <w:sz w:val="18"/>
          <w:szCs w:val="18"/>
        </w:rPr>
        <w:t>Mszana Dolna</w:t>
      </w:r>
      <w:bookmarkEnd w:id="0"/>
      <w:r>
        <w:rPr>
          <w:rFonts w:ascii="Calibri" w:hAnsi="Calibri"/>
          <w:color w:val="000000"/>
          <w:sz w:val="18"/>
          <w:szCs w:val="18"/>
        </w:rPr>
        <w:t xml:space="preserve"> reprezentowana przez Wójta, z siedzibą władz przy ul. Spadochroniarzy 6, 34-730 Mszana Dolna, tel. 183310009,  email: </w:t>
      </w:r>
      <w:hyperlink r:id="rId5" w:history="1">
        <w:r>
          <w:rPr>
            <w:rStyle w:val="Hipercze"/>
            <w:rFonts w:ascii="Calibri" w:hAnsi="Calibri"/>
            <w:sz w:val="18"/>
            <w:szCs w:val="18"/>
          </w:rPr>
          <w:t>gmina@mszana.pl</w:t>
        </w:r>
      </w:hyperlink>
    </w:p>
    <w:p w:rsidR="00134307" w:rsidRDefault="00134307" w:rsidP="00134307">
      <w:pPr>
        <w:tabs>
          <w:tab w:val="left" w:pos="709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2. Administrator wyznaczył Inspektora Ochrony Danych, z którym może się Pani/Pan skontaktować w sprawach związanych z ochroną danych osobowych pod adresem poczty elektronicznej: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iod@mszana.pl </w:t>
      </w:r>
      <w:r>
        <w:rPr>
          <w:rFonts w:ascii="Calibri" w:hAnsi="Calibri"/>
          <w:sz w:val="18"/>
          <w:szCs w:val="18"/>
        </w:rPr>
        <w:t xml:space="preserve"> lub pisemnie na adres siedziby Administratora.</w:t>
      </w:r>
    </w:p>
    <w:p w:rsidR="00134307" w:rsidRPr="00134307" w:rsidRDefault="00134307" w:rsidP="00134307">
      <w:pPr>
        <w:pStyle w:val="Stopka1"/>
        <w:shd w:val="clear" w:color="auto" w:fill="auto"/>
        <w:tabs>
          <w:tab w:val="center" w:pos="2649"/>
          <w:tab w:val="right" w:pos="4641"/>
          <w:tab w:val="left" w:pos="4689"/>
          <w:tab w:val="left" w:pos="7890"/>
          <w:tab w:val="right" w:pos="9062"/>
        </w:tabs>
        <w:spacing w:line="240" w:lineRule="auto"/>
        <w:ind w:right="20" w:firstLine="0"/>
        <w:rPr>
          <w:rFonts w:ascii="Calibri" w:hAnsi="Calibri"/>
          <w:sz w:val="18"/>
          <w:szCs w:val="18"/>
          <w:lang w:val="pl-PL"/>
        </w:rPr>
      </w:pPr>
      <w:r w:rsidRPr="00134307">
        <w:rPr>
          <w:rFonts w:ascii="Calibri" w:hAnsi="Calibri" w:cs="Times New Roman"/>
          <w:sz w:val="18"/>
          <w:szCs w:val="18"/>
          <w:lang w:val="pl-PL"/>
        </w:rPr>
        <w:t xml:space="preserve">3. </w:t>
      </w:r>
      <w:r w:rsidRPr="00134307">
        <w:rPr>
          <w:rFonts w:ascii="Calibri" w:hAnsi="Calibri"/>
          <w:sz w:val="18"/>
          <w:szCs w:val="18"/>
          <w:lang w:val="pl-PL"/>
        </w:rPr>
        <w:t xml:space="preserve">Dane będą przetwarzane w celu załatwienia sprawy, której dotyczy złożony wniosek, na podstawie art. 6 ust. 1 lit. c RODO (zadanie wynikające z ustawy o zwrocie podatku akcyzowego zawartego w cenie oleju napędowego wykorzystywanego do produkcji rolnej) </w:t>
      </w:r>
      <w:r w:rsidRPr="00134307">
        <w:rPr>
          <w:rFonts w:ascii="Calibri" w:hAnsi="Calibri"/>
          <w:sz w:val="18"/>
          <w:szCs w:val="18"/>
          <w:lang w:val="pl-PL"/>
        </w:rPr>
        <w:tab/>
        <w:t>oraz przechowywane po załatwieniu sprawy przez okres wynikający z obowiązujących przepisów prawa.</w:t>
      </w:r>
    </w:p>
    <w:p w:rsidR="00134307" w:rsidRDefault="00134307" w:rsidP="00134307">
      <w:pPr>
        <w:pStyle w:val="Akapitzlist1"/>
        <w:spacing w:after="0" w:line="240" w:lineRule="auto"/>
        <w:ind w:left="0"/>
        <w:rPr>
          <w:rFonts w:cs="Times New Roman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4. </w:t>
      </w:r>
      <w:r>
        <w:rPr>
          <w:rFonts w:cs="Times New Roman"/>
          <w:sz w:val="18"/>
          <w:szCs w:val="18"/>
        </w:rPr>
        <w:t>Podanie danych osobowych dodatkowych „nieobowiązkowych” (np. numer telefonu) jest dobrowolne i ich podanie we wniosku oznacza wyrażenie przez wnioskodawcę zgody na ich przetwarzanie w celu usprawnienia kontaktu.</w:t>
      </w:r>
    </w:p>
    <w:p w:rsidR="00134307" w:rsidRPr="00134307" w:rsidRDefault="00134307" w:rsidP="00134307">
      <w:pPr>
        <w:pStyle w:val="Stopka1"/>
        <w:shd w:val="clear" w:color="auto" w:fill="auto"/>
        <w:spacing w:line="240" w:lineRule="auto"/>
        <w:ind w:right="240" w:firstLine="0"/>
        <w:rPr>
          <w:rFonts w:ascii="Calibri" w:hAnsi="Calibri"/>
          <w:sz w:val="18"/>
          <w:szCs w:val="18"/>
          <w:lang w:val="pl-PL"/>
        </w:rPr>
      </w:pPr>
      <w:r w:rsidRPr="00134307">
        <w:rPr>
          <w:rFonts w:ascii="Calibri" w:hAnsi="Calibri" w:cs="Times New Roman"/>
          <w:sz w:val="18"/>
          <w:szCs w:val="18"/>
          <w:lang w:val="pl-PL"/>
        </w:rPr>
        <w:t xml:space="preserve">5. </w:t>
      </w:r>
      <w:r w:rsidRPr="00134307">
        <w:rPr>
          <w:rFonts w:ascii="Calibri" w:hAnsi="Calibri"/>
          <w:sz w:val="18"/>
          <w:szCs w:val="18"/>
          <w:lang w:val="pl-PL"/>
        </w:rPr>
        <w:t>Dane mogą być udostępnianie podmiotom upoważnionym do tego na podstawie przepisów prawa.</w:t>
      </w:r>
    </w:p>
    <w:p w:rsidR="00134307" w:rsidRPr="00134307" w:rsidRDefault="00134307" w:rsidP="00134307">
      <w:pPr>
        <w:pStyle w:val="Stopka1"/>
        <w:shd w:val="clear" w:color="auto" w:fill="auto"/>
        <w:spacing w:line="240" w:lineRule="auto"/>
        <w:ind w:right="20" w:firstLine="0"/>
        <w:rPr>
          <w:rFonts w:ascii="Calibri" w:hAnsi="Calibri"/>
          <w:sz w:val="18"/>
          <w:szCs w:val="18"/>
          <w:lang w:val="pl-PL"/>
        </w:rPr>
      </w:pPr>
      <w:r w:rsidRPr="00134307">
        <w:rPr>
          <w:rFonts w:ascii="Calibri" w:hAnsi="Calibri"/>
          <w:sz w:val="18"/>
          <w:szCs w:val="18"/>
          <w:lang w:val="pl-PL"/>
        </w:rPr>
        <w:t>6. Ma Pani/Pan prawo do żądania udostępnienia swoich danych, a w przypadku stwierdzenia ich nieprawidłowości do sprostowania, uzupełnienia lub ograniczenia przetwarzania na okres pozwalający sprawdzić prawidłowość tych danych przez Administratora.</w:t>
      </w:r>
    </w:p>
    <w:p w:rsidR="009A57F4" w:rsidRPr="00134307" w:rsidRDefault="00134307" w:rsidP="00134307">
      <w:pPr>
        <w:pStyle w:val="Stopka1"/>
        <w:shd w:val="clear" w:color="auto" w:fill="auto"/>
        <w:tabs>
          <w:tab w:val="center" w:pos="2649"/>
          <w:tab w:val="right" w:pos="4641"/>
          <w:tab w:val="center" w:pos="8332"/>
          <w:tab w:val="right" w:pos="9076"/>
        </w:tabs>
        <w:spacing w:line="240" w:lineRule="auto"/>
        <w:ind w:right="20" w:firstLine="0"/>
        <w:rPr>
          <w:rFonts w:ascii="Calibri" w:hAnsi="Calibri"/>
          <w:sz w:val="18"/>
          <w:szCs w:val="18"/>
          <w:lang w:val="pl-PL"/>
        </w:rPr>
      </w:pPr>
      <w:r w:rsidRPr="00134307">
        <w:rPr>
          <w:rFonts w:ascii="Calibri" w:hAnsi="Calibri"/>
          <w:sz w:val="18"/>
          <w:szCs w:val="18"/>
          <w:lang w:val="pl-PL"/>
        </w:rPr>
        <w:t xml:space="preserve">7. Ma Pani/Pan również prawo do wniesienia skargi do Prezesa Urzędu Ochrony Danych Osobowych w przypadku uznania, że przetwarzanie danych narusza przepisy RODO. Podanie danych jest obowiązkiem ustawowym, a konsekwencją ich niepodania jest nie załatwienie sprawy, której dotyczy wniosek. Dane nie </w:t>
      </w:r>
      <w:r w:rsidRPr="00134307">
        <w:rPr>
          <w:rFonts w:ascii="Calibri" w:hAnsi="Calibri"/>
          <w:sz w:val="18"/>
          <w:szCs w:val="18"/>
          <w:lang w:val="pl-PL"/>
        </w:rPr>
        <w:tab/>
        <w:t>będą przetwarzane w sposób zautomatyzowany oraz nie będą</w:t>
      </w:r>
      <w:r>
        <w:rPr>
          <w:rFonts w:ascii="Calibri" w:hAnsi="Calibri"/>
          <w:sz w:val="18"/>
          <w:szCs w:val="18"/>
          <w:lang w:val="pl-PL"/>
        </w:rPr>
        <w:t xml:space="preserve"> wyk</w:t>
      </w:r>
      <w:bookmarkStart w:id="1" w:name="_GoBack"/>
      <w:bookmarkEnd w:id="1"/>
      <w:r>
        <w:rPr>
          <w:rFonts w:ascii="Calibri" w:hAnsi="Calibri"/>
          <w:sz w:val="18"/>
          <w:szCs w:val="18"/>
          <w:lang w:val="pl-PL"/>
        </w:rPr>
        <w:t>orzystywane do profilowania.</w:t>
      </w:r>
    </w:p>
    <w:sectPr w:rsidR="009A57F4" w:rsidRPr="00134307">
      <w:pgSz w:w="11910" w:h="16840"/>
      <w:pgMar w:top="1580" w:right="10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444">
    <w:altName w:val="Times New Roman"/>
    <w:charset w:val="EE"/>
    <w:family w:val="auto"/>
    <w:pitch w:val="variable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712E"/>
    <w:multiLevelType w:val="hybridMultilevel"/>
    <w:tmpl w:val="7728C646"/>
    <w:lvl w:ilvl="0" w:tplc="0050684C">
      <w:start w:val="1"/>
      <w:numFmt w:val="upperRoman"/>
      <w:lvlText w:val="%1."/>
      <w:lvlJc w:val="left"/>
      <w:pPr>
        <w:ind w:left="1053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pl-PL" w:eastAsia="en-US" w:bidi="ar-SA"/>
      </w:rPr>
    </w:lvl>
    <w:lvl w:ilvl="1" w:tplc="9C945FFC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E58488F2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3C947E66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AD5E939C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5086A4E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70EA28D8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6BE007BA">
      <w:numFmt w:val="bullet"/>
      <w:lvlText w:val="•"/>
      <w:lvlJc w:val="left"/>
      <w:pPr>
        <w:ind w:left="7378" w:hanging="360"/>
      </w:pPr>
      <w:rPr>
        <w:rFonts w:hint="default"/>
        <w:lang w:val="pl-PL" w:eastAsia="en-US" w:bidi="ar-SA"/>
      </w:rPr>
    </w:lvl>
    <w:lvl w:ilvl="8" w:tplc="A816E0E0">
      <w:numFmt w:val="bullet"/>
      <w:lvlText w:val="•"/>
      <w:lvlJc w:val="left"/>
      <w:pPr>
        <w:ind w:left="828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4"/>
    <w:rsid w:val="00134307"/>
    <w:rsid w:val="009A57F4"/>
    <w:rsid w:val="00A35857"/>
    <w:rsid w:val="00B21C98"/>
    <w:rsid w:val="00D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DBE9-9C15-44D5-876B-D6FD665A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33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333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ind w:left="333"/>
      <w:jc w:val="center"/>
      <w:outlineLvl w:val="2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ind w:left="2205" w:hanging="1870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3" w:right="109" w:hanging="7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semiHidden/>
    <w:unhideWhenUsed/>
    <w:rsid w:val="00134307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134307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3430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Akapitzlist1">
    <w:name w:val="Akapit z listą1"/>
    <w:basedOn w:val="Normalny"/>
    <w:rsid w:val="00134307"/>
    <w:pPr>
      <w:widowControl/>
      <w:suppressAutoHyphens/>
      <w:autoSpaceDE/>
      <w:autoSpaceDN/>
      <w:spacing w:after="160" w:line="252" w:lineRule="auto"/>
      <w:ind w:left="720"/>
      <w:contextualSpacing/>
      <w:jc w:val="both"/>
    </w:pPr>
    <w:rPr>
      <w:rFonts w:ascii="Calibri" w:eastAsia="font444" w:hAnsi="Calibri" w:cs="Calibri"/>
      <w:kern w:val="2"/>
      <w:sz w:val="24"/>
      <w:lang w:eastAsia="pl-PL"/>
    </w:rPr>
  </w:style>
  <w:style w:type="character" w:customStyle="1" w:styleId="Stopka">
    <w:name w:val="Stopka_"/>
    <w:link w:val="Stopka1"/>
    <w:locked/>
    <w:rsid w:val="00134307"/>
    <w:rPr>
      <w:rFonts w:ascii="Verdana" w:eastAsia="Verdana" w:hAnsi="Verdana" w:cs="Verdana"/>
      <w:sz w:val="14"/>
      <w:szCs w:val="14"/>
      <w:shd w:val="clear" w:color="auto" w:fill="FFFFFF"/>
    </w:rPr>
  </w:style>
  <w:style w:type="paragraph" w:customStyle="1" w:styleId="Stopka1">
    <w:name w:val="Stopka1"/>
    <w:basedOn w:val="Normalny"/>
    <w:link w:val="Stopka"/>
    <w:rsid w:val="00134307"/>
    <w:pPr>
      <w:shd w:val="clear" w:color="auto" w:fill="FFFFFF"/>
      <w:autoSpaceDE/>
      <w:autoSpaceDN/>
      <w:spacing w:line="0" w:lineRule="atLeast"/>
      <w:ind w:hanging="300"/>
      <w:jc w:val="both"/>
    </w:pPr>
    <w:rPr>
      <w:rFonts w:ascii="Verdana" w:eastAsia="Verdana" w:hAnsi="Verdana" w:cs="Verdana"/>
      <w:sz w:val="14"/>
      <w:szCs w:val="14"/>
      <w:lang w:val="en-US"/>
    </w:rPr>
  </w:style>
  <w:style w:type="character" w:customStyle="1" w:styleId="Stopka2">
    <w:name w:val="Stopka (2)_"/>
    <w:link w:val="Stopka20"/>
    <w:locked/>
    <w:rsid w:val="00134307"/>
    <w:rPr>
      <w:rFonts w:ascii="Verdana" w:eastAsia="Verdana" w:hAnsi="Verdana" w:cs="Verdana"/>
      <w:b/>
      <w:bCs/>
      <w:sz w:val="15"/>
      <w:szCs w:val="15"/>
      <w:shd w:val="clear" w:color="auto" w:fill="FFFFFF"/>
    </w:rPr>
  </w:style>
  <w:style w:type="paragraph" w:customStyle="1" w:styleId="Stopka20">
    <w:name w:val="Stopka (2)"/>
    <w:basedOn w:val="Normalny"/>
    <w:link w:val="Stopka2"/>
    <w:rsid w:val="00134307"/>
    <w:pPr>
      <w:shd w:val="clear" w:color="auto" w:fill="FFFFFF"/>
      <w:autoSpaceDE/>
      <w:autoSpaceDN/>
      <w:spacing w:before="120" w:line="192" w:lineRule="exact"/>
      <w:jc w:val="both"/>
    </w:pPr>
    <w:rPr>
      <w:rFonts w:ascii="Verdana" w:eastAsia="Verdana" w:hAnsi="Verdana" w:cs="Verdana"/>
      <w:b/>
      <w:bCs/>
      <w:sz w:val="15"/>
      <w:szCs w:val="15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8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85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Tęsiorowska</dc:creator>
  <cp:lastModifiedBy>Małgorzata Kotarba</cp:lastModifiedBy>
  <cp:revision>6</cp:revision>
  <cp:lastPrinted>2024-01-18T10:43:00Z</cp:lastPrinted>
  <dcterms:created xsi:type="dcterms:W3CDTF">2024-01-18T10:00:00Z</dcterms:created>
  <dcterms:modified xsi:type="dcterms:W3CDTF">2024-01-18T10:49:00Z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2024-01-18T00:00:00Z</vt:filetime>
  </property>
</Properties>
</file>