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32"/>
          <w:szCs w:val="32"/>
        </w:rPr>
      </w:pPr>
      <w:r w:rsidRPr="008F7526">
        <w:rPr>
          <w:rFonts w:ascii="Times New Roman" w:hAnsi="Times New Roman" w:cs="Times New Roman"/>
          <w:b/>
          <w:noProof/>
          <w:sz w:val="32"/>
          <w:szCs w:val="32"/>
        </w:rPr>
        <w:t>Gmina Mszana Dolna</w:t>
      </w:r>
    </w:p>
    <w:p w:rsidR="00D25F40" w:rsidRPr="00CD2454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drawing>
          <wp:inline distT="0" distB="0" distL="0" distR="0">
            <wp:extent cx="1590675" cy="1685256"/>
            <wp:effectExtent l="0" t="0" r="0" b="0"/>
            <wp:docPr id="1" name="Obraz 1" descr="C:\Documents and Settings\sp1\Ustawienia lokalne\Temp\herb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sp1\Ustawienia lokalne\Temp\herb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8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t xml:space="preserve">              </w:t>
      </w: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drawing>
          <wp:inline distT="0" distB="0" distL="0" distR="0">
            <wp:extent cx="1577960" cy="2219325"/>
            <wp:effectExtent l="0" t="0" r="0" b="0"/>
            <wp:docPr id="2" name="Obraz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F40" w:rsidRPr="008F7526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FF6600"/>
          <w:sz w:val="40"/>
          <w:szCs w:val="40"/>
        </w:rPr>
      </w:pPr>
    </w:p>
    <w:p w:rsid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7526">
        <w:rPr>
          <w:rFonts w:ascii="Times New Roman" w:hAnsi="Times New Roman" w:cs="Times New Roman"/>
          <w:b/>
          <w:bCs/>
          <w:sz w:val="40"/>
          <w:szCs w:val="40"/>
        </w:rPr>
        <w:t>GMINNY KONKURS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F7526">
        <w:rPr>
          <w:rFonts w:ascii="Times New Roman" w:hAnsi="Times New Roman" w:cs="Times New Roman"/>
          <w:b/>
          <w:sz w:val="40"/>
          <w:szCs w:val="40"/>
        </w:rPr>
        <w:t>MATEMATYCZNY</w:t>
      </w:r>
    </w:p>
    <w:p w:rsidR="00D25F40" w:rsidRPr="008F7526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POD PATRONATEM HONOROWYM            WÓJTA GMINY MSZANA DOLNA</w:t>
      </w:r>
    </w:p>
    <w:p w:rsidR="00D25F40" w:rsidRPr="00CC5643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C5643">
        <w:rPr>
          <w:rFonts w:ascii="Times New Roman" w:hAnsi="Times New Roman" w:cs="Times New Roman"/>
          <w:sz w:val="56"/>
          <w:szCs w:val="56"/>
        </w:rPr>
        <w:t>dla uczniów kl.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CC5643">
        <w:rPr>
          <w:rFonts w:ascii="Times New Roman" w:hAnsi="Times New Roman" w:cs="Times New Roman"/>
          <w:sz w:val="56"/>
          <w:szCs w:val="56"/>
        </w:rPr>
        <w:t>III</w:t>
      </w:r>
    </w:p>
    <w:p w:rsidR="00D25F40" w:rsidRPr="00CC5643" w:rsidRDefault="00D25F40" w:rsidP="00D25F40">
      <w:pPr>
        <w:pStyle w:val="Nagwek3"/>
        <w:spacing w:before="100" w:beforeAutospacing="1" w:after="100" w:afterAutospacing="1"/>
        <w:jc w:val="center"/>
        <w:rPr>
          <w:b/>
          <w:bCs/>
          <w:i w:val="0"/>
          <w:iCs w:val="0"/>
          <w:color w:val="008000"/>
          <w:sz w:val="60"/>
          <w:szCs w:val="60"/>
        </w:rPr>
      </w:pPr>
      <w:r w:rsidRPr="00CC5643">
        <w:rPr>
          <w:b/>
          <w:bCs/>
          <w:i w:val="0"/>
          <w:iCs w:val="0"/>
          <w:color w:val="008000"/>
        </w:rPr>
        <w:t>„</w:t>
      </w:r>
      <w:r w:rsidRPr="00CC5643">
        <w:rPr>
          <w:b/>
          <w:bCs/>
          <w:i w:val="0"/>
          <w:iCs w:val="0"/>
          <w:color w:val="008000"/>
          <w:sz w:val="60"/>
          <w:szCs w:val="60"/>
        </w:rPr>
        <w:t>ŁAMIGŁÓWKI BYSTREJ GŁÓWKI ”</w:t>
      </w: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60"/>
          <w:szCs w:val="60"/>
        </w:rPr>
      </w:pP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28"/>
          <w:szCs w:val="28"/>
        </w:rPr>
      </w:pP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28"/>
          <w:szCs w:val="28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D25F40" w:rsidRPr="00CD2454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CC5643">
        <w:rPr>
          <w:rFonts w:ascii="Times New Roman" w:hAnsi="Times New Roman" w:cs="Times New Roman"/>
          <w:sz w:val="32"/>
          <w:szCs w:val="32"/>
        </w:rPr>
        <w:tab/>
      </w:r>
      <w:r w:rsidRPr="00CC5643">
        <w:rPr>
          <w:rFonts w:ascii="Times New Roman" w:hAnsi="Times New Roman" w:cs="Times New Roman"/>
          <w:sz w:val="32"/>
          <w:szCs w:val="32"/>
        </w:rPr>
        <w:tab/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C5643">
        <w:rPr>
          <w:rFonts w:ascii="Times New Roman" w:hAnsi="Times New Roman" w:cs="Times New Roman"/>
        </w:rPr>
        <w:lastRenderedPageBreak/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Gminnego Konkursu Matematycznego „Łamigłówki bystrej główki”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dla uczniów klas III Szkół Podstawowych Gminy Mszana Dolna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I. Cele konkursu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Umożliwienie uczniom klas III wykazania się bystrością                                 i wszechstronnością umysłu w rozwiązywaniu różnorodnych zadań matematycznych.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Popularyzacja zainteresowań matematycznych.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Umożliwienie uczniom konfrontacji własnych osiągnięć z osiągnięciami rówieśników i danie im możliwości odniesienia sukcesu na szczeblu gminnym.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Rozwijanie u uczniów wiary we własne możliwości i umiejętności radzenia sobie w sytuacjach trudnych.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Poszukiwanie i promowanie młodych talentów matematycznych – wyłonienie zwycięzcy – 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Łamigłówek bystrej główki</w:t>
      </w:r>
      <w:r w:rsidRPr="00D25F40">
        <w:rPr>
          <w:rFonts w:ascii="Times New Roman" w:hAnsi="Times New Roman" w:cs="Times New Roman"/>
          <w:sz w:val="24"/>
          <w:szCs w:val="24"/>
        </w:rPr>
        <w:t>”.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Stwarzanie warunków do pożytecznego i efektywnego wykorzystywania czasu wolnego. </w:t>
      </w:r>
    </w:p>
    <w:p w:rsidR="00D25F40" w:rsidRPr="00D25F40" w:rsidRDefault="00D25F40" w:rsidP="00D25F40">
      <w:pPr>
        <w:keepLines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keepLines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II. Organizator: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>Szkoła Podstawowa nr 1 im .św. Józefa w Lubomierzu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III. Termin konkursu:</w:t>
      </w:r>
    </w:p>
    <w:p w:rsidR="00D25F40" w:rsidRPr="00D25F40" w:rsidRDefault="006D6DED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07.05.2015 </w:t>
      </w:r>
      <w:r w:rsidR="00D25F40"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 godz. 11.00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IV. Zasady uczestnictwa: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Konkurs przeznaczony jest dla uczniów klas III.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Szkoła typuje maksymalnie dwóch reprezentantów klasy III, wyłonionych podczas eliminacji klasowych.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Zgłoszenia do konkursu wraz ze zgodą Rodzica</w:t>
      </w:r>
      <w:r>
        <w:rPr>
          <w:rFonts w:ascii="Times New Roman" w:hAnsi="Times New Roman" w:cs="Times New Roman"/>
          <w:sz w:val="24"/>
          <w:szCs w:val="24"/>
        </w:rPr>
        <w:t xml:space="preserve"> na przetwarzanie </w:t>
      </w:r>
      <w:r w:rsidRPr="00D25F40">
        <w:rPr>
          <w:rFonts w:ascii="Times New Roman" w:hAnsi="Times New Roman" w:cs="Times New Roman"/>
          <w:sz w:val="24"/>
          <w:szCs w:val="24"/>
        </w:rPr>
        <w:t>i publikowanie danych osobowych dziecka należy przesłać do Szkoły Podstawowej nr 1</w:t>
      </w:r>
      <w:r w:rsidR="009E33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 im. św. Józefa </w:t>
      </w:r>
      <w:r w:rsidR="009E33E1">
        <w:rPr>
          <w:rFonts w:ascii="Times New Roman" w:hAnsi="Times New Roman" w:cs="Times New Roman"/>
          <w:sz w:val="24"/>
          <w:szCs w:val="24"/>
        </w:rPr>
        <w:t>w Lubomierzu do dnia  15.04.2015</w:t>
      </w:r>
      <w:r w:rsidRPr="00D25F40">
        <w:rPr>
          <w:rFonts w:ascii="Times New Roman" w:hAnsi="Times New Roman" w:cs="Times New Roman"/>
          <w:sz w:val="24"/>
          <w:szCs w:val="24"/>
        </w:rPr>
        <w:t xml:space="preserve">r. pocztą (karta zgłoszeniowa </w:t>
      </w:r>
      <w:r w:rsidR="009E33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i zgoda Rodzica w załączniku) lub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faxem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>.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Każdy uczestnik przynosi: długopis, ołówek, kredki i linijkę.</w:t>
      </w:r>
    </w:p>
    <w:p w:rsidR="00D25F40" w:rsidRPr="006D6DED" w:rsidRDefault="00D25F40" w:rsidP="006D6DE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Uczestnicy konkursu samodzielnie, po cichu odczytują treść zadań  i rozwiązują je dowolnym sposobem. 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Przebieg konkursu: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Uczestnik konkursu rozwiązuje przygotowany przez organizatora zestaw zadań, sprawdzający wybrane umiejętności oraz wiedzę z zakresu pojęć matematycznych.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Czas trwania konkursu wynosi 45 minut.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Komisja konkursowa oceniając prace kieruje się punktacją przygotowaną przez organizatora.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Zwyciężają uczniowie, którzy uzyskają największą liczbę punktów.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Komisja sporządza protokół z przeprowadzonego konkursu. 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Ogłoszenie wyników następuje w dniu konkursu.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tabs>
          <w:tab w:val="left" w:pos="2460"/>
        </w:tabs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VI. Nagrody:</w:t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Laureaci I, II, III miejsca otrzymują nagrody rzeczowe oraz dyplomy.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Wszystkim uczestnikom konkursu zostaną wręczone dyplomy za udział oraz drobne upominki.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Komisja konkursowa ma prawo do przyznania wyróżnień za IV miejsce.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Wyniki konkursu będą opublikowane w masmediach.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Organizator zapewnia poczęstunek dla wszystkich uczestników konkursu oraz Opiekunów. 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VII. Uwagi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Komisję konkursową powołuje organizator. W skład komisji wejdą nauczyciele obecni na konkursie. </w:t>
      </w:r>
    </w:p>
    <w:p w:rsidR="00D25F40" w:rsidRPr="00D25F40" w:rsidRDefault="009E33E1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30.03.2015</w:t>
      </w:r>
      <w:r w:rsidR="00D25F40" w:rsidRPr="00D25F40">
        <w:rPr>
          <w:rFonts w:ascii="Times New Roman" w:hAnsi="Times New Roman" w:cs="Times New Roman"/>
          <w:sz w:val="24"/>
          <w:szCs w:val="24"/>
        </w:rPr>
        <w:t>r. nauczyciele klas III kształcenia zintegrowanego mogą nadsyłać propozycje zadań mate</w:t>
      </w:r>
      <w:r w:rsidR="00D25F40">
        <w:rPr>
          <w:rFonts w:ascii="Times New Roman" w:hAnsi="Times New Roman" w:cs="Times New Roman"/>
          <w:sz w:val="24"/>
          <w:szCs w:val="24"/>
        </w:rPr>
        <w:t xml:space="preserve">matycznych konkursowych wraz  </w:t>
      </w:r>
      <w:r w:rsidR="00D25F40" w:rsidRPr="00D25F40">
        <w:rPr>
          <w:rFonts w:ascii="Times New Roman" w:hAnsi="Times New Roman" w:cs="Times New Roman"/>
          <w:sz w:val="24"/>
          <w:szCs w:val="24"/>
        </w:rPr>
        <w:t>z punktacją w formie pisemnej lub elektronicznej na adres: ewadrabik76@wp.pl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Prace konkursowe uczniów zostają u organizatora.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Wszystkie informacje dotyczące organizacji i przebiegu konkursu można uzyskać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5F40">
        <w:rPr>
          <w:rFonts w:ascii="Times New Roman" w:hAnsi="Times New Roman" w:cs="Times New Roman"/>
          <w:sz w:val="24"/>
          <w:szCs w:val="24"/>
        </w:rPr>
        <w:t>w SP nr 1 w Lubomierzu– tel. (18)3315-283.</w:t>
      </w:r>
    </w:p>
    <w:p w:rsidR="00D25F40" w:rsidRPr="00D25F40" w:rsidRDefault="00D25F40" w:rsidP="009E33E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VIII. Zakres umiejętności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Przekształcanie treści zadania tekstowego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Porównywanie różnicowe i ilorazowe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Obliczanie obwodów trójkąta i prostokąta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Rozwiązywanie  zadań wielodziałaniowych  o podwyższonym  stopniu trudności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lastRenderedPageBreak/>
        <w:t xml:space="preserve">Zadania praktyczne dotyczące ważenia, mierzenia i obliczeń zegarowych.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Kolejność wykonywania działań.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Proponowane materiały pomocnicze dla uczniów i nauczycieli: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H. Moroz, „Nasza matematyka. Zabawy i gry dydaktyczne”,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WSiP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 Warszawa 1991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Helińska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, E. Mrówka, M. Twardowska „Potrafię więcej”(kl. III),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WSiP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>, Warszawa 2006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Dędza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>, „Matematyczny Olimpijczyk” kl. I - III, OLIMP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Przykładowe testy matematyczne typu Kangur,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Alfik</w:t>
      </w:r>
      <w:proofErr w:type="spellEnd"/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:rsidR="00D25F40" w:rsidRPr="00D25F40" w:rsidRDefault="00D25F40" w:rsidP="00D25F4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  <w:u w:val="single"/>
        </w:rPr>
        <w:t>Załącznik 1</w:t>
      </w: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 Karta zgłoszenia uczestników Międzyszkolnego Konkursu Matematycznego 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Łamigłówki mądrej główki</w:t>
      </w:r>
      <w:r w:rsidRPr="00D25F40">
        <w:rPr>
          <w:rFonts w:ascii="Times New Roman" w:hAnsi="Times New Roman" w:cs="Times New Roman"/>
          <w:sz w:val="24"/>
          <w:szCs w:val="24"/>
        </w:rPr>
        <w:t>”.</w:t>
      </w:r>
    </w:p>
    <w:p w:rsidR="00D25F40" w:rsidRPr="00D25F40" w:rsidRDefault="00D25F40" w:rsidP="00D25F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5F40">
        <w:rPr>
          <w:rFonts w:ascii="Times New Roman" w:hAnsi="Times New Roman" w:cs="Times New Roman"/>
          <w:sz w:val="24"/>
          <w:szCs w:val="24"/>
          <w:u w:val="single"/>
        </w:rPr>
        <w:t>Załącznik 2</w:t>
      </w: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25F40">
        <w:rPr>
          <w:rFonts w:ascii="Times New Roman" w:hAnsi="Times New Roman" w:cs="Times New Roman"/>
          <w:sz w:val="24"/>
          <w:szCs w:val="24"/>
        </w:rPr>
        <w:t>Zgoda Rodzica na przetwarzanie i publikowanie danych osobowych dziecka.</w:t>
      </w:r>
    </w:p>
    <w:p w:rsidR="00D25F40" w:rsidRDefault="00D25F40" w:rsidP="00D25F4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Regulamin, załączniki nr 1 i 2 dostępne są na stronie internetowej szkoły: </w:t>
      </w:r>
      <w:hyperlink r:id="rId9" w:history="1">
        <w:r w:rsidR="006D6DED" w:rsidRPr="001365E5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www.sp1lubomierz.pl</w:t>
        </w:r>
      </w:hyperlink>
    </w:p>
    <w:p w:rsidR="006D6DED" w:rsidRPr="00D25F40" w:rsidRDefault="006D6DED" w:rsidP="00D25F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b/>
          <w:sz w:val="24"/>
          <w:szCs w:val="24"/>
        </w:rPr>
        <w:t>Serdecznie zapraszamy do wzięcia udziału w konkursie!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OPRACOWAŁY:                                   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mgr Krystyna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Kolawa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5F40">
        <w:rPr>
          <w:rFonts w:ascii="Times New Roman" w:hAnsi="Times New Roman" w:cs="Times New Roman"/>
          <w:sz w:val="24"/>
          <w:szCs w:val="24"/>
        </w:rPr>
        <w:t>mgr Ewa Drabik</w:t>
      </w:r>
    </w:p>
    <w:p w:rsidR="006D6DED" w:rsidRPr="00D25F40" w:rsidRDefault="006D6DED" w:rsidP="00D25F4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E33E1" w:rsidRDefault="009E33E1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1</w:t>
      </w: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Karta zgłoszenia uczestnictwa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w Gminnym Konkursie Matematycznym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dla klas III szkół podstawowych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Łamigłówki bystrej główki</w:t>
      </w:r>
      <w:r w:rsidRPr="00D25F40">
        <w:rPr>
          <w:rFonts w:ascii="Times New Roman" w:hAnsi="Times New Roman" w:cs="Times New Roman"/>
          <w:sz w:val="24"/>
          <w:szCs w:val="24"/>
        </w:rPr>
        <w:t>”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1.Imię i nazwisko ucznia (uczniów):</w:t>
      </w:r>
      <w:r w:rsidR="006D6DED">
        <w:rPr>
          <w:rFonts w:ascii="Times New Roman" w:hAnsi="Times New Roman" w:cs="Times New Roman"/>
          <w:sz w:val="24"/>
          <w:szCs w:val="24"/>
        </w:rPr>
        <w:t xml:space="preserve"> </w:t>
      </w:r>
      <w:r w:rsidRPr="00D25F4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D6DED">
        <w:rPr>
          <w:rFonts w:ascii="Times New Roman" w:hAnsi="Times New Roman" w:cs="Times New Roman"/>
          <w:sz w:val="24"/>
          <w:szCs w:val="24"/>
        </w:rPr>
        <w:t xml:space="preserve">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2.Nazwa szkoły :</w:t>
      </w:r>
      <w:r w:rsidR="006D6DED">
        <w:rPr>
          <w:rFonts w:ascii="Times New Roman" w:hAnsi="Times New Roman" w:cs="Times New Roman"/>
          <w:sz w:val="24"/>
          <w:szCs w:val="24"/>
        </w:rPr>
        <w:t xml:space="preserve"> </w:t>
      </w:r>
      <w:r w:rsidRPr="00D25F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3.Telefon : …………………………………..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4.Imię i nazwisko opiekuna – opiekunów :</w:t>
      </w:r>
      <w:r w:rsidR="006D6DED">
        <w:rPr>
          <w:rFonts w:ascii="Times New Roman" w:hAnsi="Times New Roman" w:cs="Times New Roman"/>
          <w:sz w:val="24"/>
          <w:szCs w:val="24"/>
        </w:rPr>
        <w:t xml:space="preserve"> </w:t>
      </w:r>
      <w:r w:rsidRPr="00D25F4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D6DED">
        <w:rPr>
          <w:rFonts w:ascii="Times New Roman" w:hAnsi="Times New Roman" w:cs="Times New Roman"/>
          <w:sz w:val="24"/>
          <w:szCs w:val="24"/>
        </w:rPr>
        <w:t xml:space="preserve"> </w:t>
      </w:r>
      <w:r w:rsidRPr="00D25F40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…………….. …………………..</w:t>
      </w:r>
      <w:r w:rsidRPr="00D25F40">
        <w:rPr>
          <w:rFonts w:ascii="Times New Roman" w:hAnsi="Times New Roman" w:cs="Times New Roman"/>
          <w:sz w:val="24"/>
          <w:szCs w:val="24"/>
        </w:rPr>
        <w:tab/>
        <w:t xml:space="preserve">                    …..…………………………..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/miejscowość, data/                                                       /pieczęć szkoły/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2</w:t>
      </w:r>
    </w:p>
    <w:p w:rsidR="00D25F40" w:rsidRP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Zgoda Rodzica</w:t>
      </w: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Wyrażam zgodę na przetwarzanie i publikowanie danych osobowych mojego dziecka ………………………</w:t>
      </w:r>
      <w:r w:rsidR="006D6DED">
        <w:rPr>
          <w:rFonts w:ascii="Times New Roman" w:hAnsi="Times New Roman" w:cs="Times New Roman"/>
          <w:sz w:val="24"/>
          <w:szCs w:val="24"/>
        </w:rPr>
        <w:t xml:space="preserve">...………….., biorącego udział  </w:t>
      </w:r>
      <w:r w:rsidRPr="00D25F40">
        <w:rPr>
          <w:rFonts w:ascii="Times New Roman" w:hAnsi="Times New Roman" w:cs="Times New Roman"/>
          <w:sz w:val="24"/>
          <w:szCs w:val="24"/>
        </w:rPr>
        <w:t>w Gminnym Konkursie Matematycznym dla klas III „Łamigłówki bystrej główki”.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  <w:t xml:space="preserve"> ……..……………………..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  <w:t>(podpis Rodzica)</w:t>
      </w:r>
    </w:p>
    <w:p w:rsid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64107" w:rsidRDefault="00D64107"/>
    <w:sectPr w:rsidR="00D64107" w:rsidSect="007D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412"/>
    <w:multiLevelType w:val="hybridMultilevel"/>
    <w:tmpl w:val="3A3A0B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C03AF3"/>
    <w:multiLevelType w:val="hybridMultilevel"/>
    <w:tmpl w:val="6FD819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23F04"/>
    <w:multiLevelType w:val="hybridMultilevel"/>
    <w:tmpl w:val="9432A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1509E"/>
    <w:multiLevelType w:val="hybridMultilevel"/>
    <w:tmpl w:val="25F0D9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8326B"/>
    <w:multiLevelType w:val="hybridMultilevel"/>
    <w:tmpl w:val="F87AED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F20F9"/>
    <w:multiLevelType w:val="hybridMultilevel"/>
    <w:tmpl w:val="64E873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5F40"/>
    <w:rsid w:val="006D6DED"/>
    <w:rsid w:val="007D18B7"/>
    <w:rsid w:val="009E33E1"/>
    <w:rsid w:val="00D25F40"/>
    <w:rsid w:val="00D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8B7"/>
  </w:style>
  <w:style w:type="paragraph" w:styleId="Nagwek3">
    <w:name w:val="heading 3"/>
    <w:basedOn w:val="Normalny"/>
    <w:next w:val="Normalny"/>
    <w:link w:val="Nagwek3Znak"/>
    <w:uiPriority w:val="99"/>
    <w:qFormat/>
    <w:rsid w:val="00D25F40"/>
    <w:pPr>
      <w:keepNext/>
      <w:spacing w:after="0" w:line="240" w:lineRule="auto"/>
      <w:outlineLvl w:val="2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D25F40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4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6D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p1lub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749D-2242-40A2-82CD-FEECD053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ASUS</cp:lastModifiedBy>
  <cp:revision>4</cp:revision>
  <cp:lastPrinted>2014-09-23T18:34:00Z</cp:lastPrinted>
  <dcterms:created xsi:type="dcterms:W3CDTF">2013-10-01T08:41:00Z</dcterms:created>
  <dcterms:modified xsi:type="dcterms:W3CDTF">2014-09-23T18:36:00Z</dcterms:modified>
</cp:coreProperties>
</file>