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DA" w:rsidRPr="00200DCE" w:rsidRDefault="00C958DA" w:rsidP="002D062B">
      <w:pPr>
        <w:jc w:val="center"/>
        <w:rPr>
          <w:color w:val="000000" w:themeColor="text1"/>
          <w:sz w:val="40"/>
          <w:szCs w:val="40"/>
        </w:rPr>
      </w:pPr>
    </w:p>
    <w:p w:rsidR="00C958DA" w:rsidRPr="00200DCE" w:rsidRDefault="00C958DA" w:rsidP="002D062B">
      <w:pPr>
        <w:jc w:val="center"/>
        <w:rPr>
          <w:color w:val="000000" w:themeColor="text1"/>
          <w:sz w:val="40"/>
          <w:szCs w:val="40"/>
        </w:rPr>
      </w:pPr>
    </w:p>
    <w:p w:rsidR="00C958DA" w:rsidRPr="00200DCE" w:rsidRDefault="00C958DA" w:rsidP="002D062B">
      <w:pPr>
        <w:jc w:val="center"/>
        <w:rPr>
          <w:color w:val="000000" w:themeColor="text1"/>
          <w:sz w:val="40"/>
          <w:szCs w:val="40"/>
        </w:rPr>
      </w:pPr>
    </w:p>
    <w:p w:rsidR="002D062B" w:rsidRPr="00200DCE" w:rsidRDefault="00C958DA" w:rsidP="002D062B">
      <w:pPr>
        <w:jc w:val="center"/>
        <w:rPr>
          <w:rFonts w:ascii="Andalus" w:hAnsi="Andalus" w:cs="Andalus"/>
          <w:color w:val="000000" w:themeColor="text1"/>
          <w:sz w:val="40"/>
          <w:szCs w:val="40"/>
        </w:rPr>
      </w:pPr>
      <w:r w:rsidRPr="00200DCE">
        <w:rPr>
          <w:rFonts w:ascii="Andalus" w:hAnsi="Andalus" w:cs="Andalus"/>
          <w:color w:val="000000" w:themeColor="text1"/>
          <w:sz w:val="40"/>
          <w:szCs w:val="40"/>
        </w:rPr>
        <w:t>Gminna Biblioteka Publiczna -</w:t>
      </w:r>
      <w:r w:rsidR="002D062B" w:rsidRPr="00200DCE">
        <w:rPr>
          <w:rFonts w:ascii="Andalus" w:hAnsi="Andalus" w:cs="Andalus"/>
          <w:color w:val="000000" w:themeColor="text1"/>
          <w:sz w:val="40"/>
          <w:szCs w:val="40"/>
        </w:rPr>
        <w:t xml:space="preserve"> Mszana Dolna </w:t>
      </w:r>
    </w:p>
    <w:p w:rsidR="00690AE5" w:rsidRPr="00200DCE" w:rsidRDefault="002D062B" w:rsidP="002D062B">
      <w:pPr>
        <w:jc w:val="center"/>
        <w:rPr>
          <w:rFonts w:ascii="Andalus" w:hAnsi="Andalus" w:cs="Andalus"/>
          <w:color w:val="000000" w:themeColor="text1"/>
          <w:sz w:val="40"/>
          <w:szCs w:val="40"/>
        </w:rPr>
      </w:pPr>
      <w:r w:rsidRPr="00200DCE">
        <w:rPr>
          <w:rFonts w:ascii="Andalus" w:hAnsi="Andalus" w:cs="Andalus"/>
          <w:color w:val="000000" w:themeColor="text1"/>
          <w:sz w:val="40"/>
          <w:szCs w:val="40"/>
        </w:rPr>
        <w:t>z/s w Kasince Ma</w:t>
      </w:r>
      <w:r w:rsidRPr="00200DCE">
        <w:rPr>
          <w:rFonts w:cs="Andalus"/>
          <w:color w:val="000000" w:themeColor="text1"/>
          <w:sz w:val="40"/>
          <w:szCs w:val="40"/>
        </w:rPr>
        <w:t>ł</w:t>
      </w:r>
      <w:r w:rsidRPr="00200DCE">
        <w:rPr>
          <w:rFonts w:ascii="Andalus" w:hAnsi="Andalus" w:cs="Andalus"/>
          <w:color w:val="000000" w:themeColor="text1"/>
          <w:sz w:val="40"/>
          <w:szCs w:val="40"/>
        </w:rPr>
        <w:t>ej</w:t>
      </w:r>
    </w:p>
    <w:p w:rsidR="002D062B" w:rsidRPr="00200DCE" w:rsidRDefault="002D062B" w:rsidP="002D062B">
      <w:pPr>
        <w:jc w:val="center"/>
        <w:rPr>
          <w:rFonts w:ascii="Andalus" w:hAnsi="Andalus" w:cs="Andalus"/>
          <w:b/>
          <w:color w:val="000000" w:themeColor="text1"/>
          <w:sz w:val="44"/>
          <w:szCs w:val="44"/>
        </w:rPr>
      </w:pPr>
      <w:r w:rsidRPr="00200DCE">
        <w:rPr>
          <w:rFonts w:ascii="Andalus" w:hAnsi="Andalus" w:cs="Andalus"/>
          <w:b/>
          <w:color w:val="000000" w:themeColor="text1"/>
          <w:sz w:val="44"/>
          <w:szCs w:val="44"/>
        </w:rPr>
        <w:t>zaprasza</w:t>
      </w:r>
    </w:p>
    <w:p w:rsidR="00C958DA" w:rsidRPr="00200DCE" w:rsidRDefault="002D062B" w:rsidP="00C958DA">
      <w:pPr>
        <w:spacing w:after="0" w:line="360" w:lineRule="auto"/>
        <w:jc w:val="center"/>
        <w:rPr>
          <w:rFonts w:ascii="Andalus" w:hAnsi="Andalus" w:cs="Andalus"/>
          <w:b/>
          <w:color w:val="000000" w:themeColor="text1"/>
          <w:sz w:val="32"/>
          <w:szCs w:val="32"/>
        </w:rPr>
      </w:pPr>
      <w:r w:rsidRPr="00200DCE">
        <w:rPr>
          <w:rFonts w:ascii="Andalus" w:hAnsi="Andalus" w:cs="Andalus"/>
          <w:color w:val="000000" w:themeColor="text1"/>
          <w:sz w:val="32"/>
          <w:szCs w:val="32"/>
        </w:rPr>
        <w:t xml:space="preserve">Na </w:t>
      </w:r>
      <w:r w:rsidRPr="00200DCE">
        <w:rPr>
          <w:rFonts w:ascii="Andalus" w:hAnsi="Andalus" w:cs="Andalus"/>
          <w:b/>
          <w:color w:val="000000" w:themeColor="text1"/>
          <w:sz w:val="32"/>
          <w:szCs w:val="32"/>
        </w:rPr>
        <w:t>III</w:t>
      </w:r>
      <w:r w:rsidR="00BB2AC1">
        <w:rPr>
          <w:rFonts w:ascii="Andalus" w:hAnsi="Andalus" w:cs="Andalus"/>
          <w:color w:val="000000" w:themeColor="text1"/>
          <w:sz w:val="32"/>
          <w:szCs w:val="32"/>
        </w:rPr>
        <w:t xml:space="preserve"> Narodowe C</w:t>
      </w:r>
      <w:r w:rsidRPr="00200DCE">
        <w:rPr>
          <w:rFonts w:ascii="Andalus" w:hAnsi="Andalus" w:cs="Andalus"/>
          <w:color w:val="000000" w:themeColor="text1"/>
          <w:sz w:val="32"/>
          <w:szCs w:val="32"/>
        </w:rPr>
        <w:t xml:space="preserve">zytanie Literatury Polskiej- </w:t>
      </w:r>
      <w:r w:rsidRPr="00200DCE">
        <w:rPr>
          <w:rFonts w:ascii="Andalus" w:hAnsi="Andalus" w:cs="Andalus"/>
          <w:b/>
          <w:color w:val="000000" w:themeColor="text1"/>
          <w:sz w:val="32"/>
          <w:szCs w:val="32"/>
        </w:rPr>
        <w:t xml:space="preserve">,,Trylogii” </w:t>
      </w:r>
    </w:p>
    <w:p w:rsidR="00A40667" w:rsidRDefault="002D062B" w:rsidP="00C958DA">
      <w:pPr>
        <w:spacing w:after="0" w:line="360" w:lineRule="auto"/>
        <w:jc w:val="center"/>
        <w:rPr>
          <w:rFonts w:ascii="Andalus" w:hAnsi="Andalus" w:cs="Andalus"/>
          <w:color w:val="000000" w:themeColor="text1"/>
          <w:sz w:val="32"/>
          <w:szCs w:val="32"/>
        </w:rPr>
      </w:pPr>
      <w:r w:rsidRPr="00200DCE">
        <w:rPr>
          <w:rFonts w:ascii="Andalus" w:hAnsi="Andalus" w:cs="Andalus"/>
          <w:b/>
          <w:color w:val="000000" w:themeColor="text1"/>
          <w:sz w:val="32"/>
          <w:szCs w:val="32"/>
        </w:rPr>
        <w:t xml:space="preserve">H. Sienkiewicza </w:t>
      </w:r>
      <w:r w:rsidR="00A40667">
        <w:rPr>
          <w:rFonts w:ascii="Andalus" w:hAnsi="Andalus" w:cs="Andalus"/>
          <w:color w:val="000000" w:themeColor="text1"/>
          <w:sz w:val="32"/>
          <w:szCs w:val="32"/>
        </w:rPr>
        <w:t>(</w:t>
      </w:r>
      <w:r w:rsidRPr="00200DCE">
        <w:rPr>
          <w:rFonts w:ascii="Andalus" w:hAnsi="Andalus" w:cs="Andalus"/>
          <w:color w:val="000000" w:themeColor="text1"/>
          <w:sz w:val="32"/>
          <w:szCs w:val="32"/>
        </w:rPr>
        <w:t>z inicjatywy Prezydenta Rzecz</w:t>
      </w:r>
      <w:r w:rsidR="00A40667">
        <w:rPr>
          <w:rFonts w:ascii="Andalus" w:hAnsi="Andalus" w:cs="Andalus"/>
          <w:color w:val="000000" w:themeColor="text1"/>
          <w:sz w:val="32"/>
          <w:szCs w:val="32"/>
        </w:rPr>
        <w:t>y</w:t>
      </w:r>
      <w:r w:rsidRPr="00200DCE">
        <w:rPr>
          <w:rFonts w:ascii="Andalus" w:hAnsi="Andalus" w:cs="Andalus"/>
          <w:color w:val="000000" w:themeColor="text1"/>
          <w:sz w:val="32"/>
          <w:szCs w:val="32"/>
        </w:rPr>
        <w:t xml:space="preserve">pospolitej Polskiej). </w:t>
      </w:r>
    </w:p>
    <w:p w:rsidR="002D062B" w:rsidRPr="00200DCE" w:rsidRDefault="002D062B" w:rsidP="00C958DA">
      <w:pPr>
        <w:spacing w:after="0" w:line="360" w:lineRule="auto"/>
        <w:jc w:val="center"/>
        <w:rPr>
          <w:rFonts w:ascii="Andalus" w:hAnsi="Andalus" w:cs="Andalus"/>
          <w:color w:val="000000" w:themeColor="text1"/>
          <w:sz w:val="32"/>
          <w:szCs w:val="32"/>
        </w:rPr>
      </w:pPr>
      <w:r w:rsidRPr="00200DCE">
        <w:rPr>
          <w:rFonts w:ascii="Andalus" w:hAnsi="Andalus" w:cs="Andalus"/>
          <w:color w:val="000000" w:themeColor="text1"/>
          <w:sz w:val="32"/>
          <w:szCs w:val="32"/>
        </w:rPr>
        <w:t>Czytanie odb</w:t>
      </w:r>
      <w:r w:rsidRPr="00200DCE">
        <w:rPr>
          <w:rFonts w:cs="Andalus"/>
          <w:color w:val="000000" w:themeColor="text1"/>
          <w:sz w:val="32"/>
          <w:szCs w:val="32"/>
        </w:rPr>
        <w:t>ę</w:t>
      </w:r>
      <w:r w:rsidRPr="00200DCE">
        <w:rPr>
          <w:rFonts w:ascii="Andalus" w:hAnsi="Andalus" w:cs="Andalus"/>
          <w:color w:val="000000" w:themeColor="text1"/>
          <w:sz w:val="32"/>
          <w:szCs w:val="32"/>
        </w:rPr>
        <w:t>dzie si</w:t>
      </w:r>
      <w:r w:rsidRPr="00200DCE">
        <w:rPr>
          <w:rFonts w:cs="Andalus"/>
          <w:color w:val="000000" w:themeColor="text1"/>
          <w:sz w:val="32"/>
          <w:szCs w:val="32"/>
        </w:rPr>
        <w:t>ę</w:t>
      </w:r>
      <w:r w:rsidRPr="00200DCE">
        <w:rPr>
          <w:rFonts w:ascii="Andalus" w:hAnsi="Andalus" w:cs="Andalus"/>
          <w:color w:val="000000" w:themeColor="text1"/>
          <w:sz w:val="32"/>
          <w:szCs w:val="32"/>
        </w:rPr>
        <w:t xml:space="preserve"> w Filii GBP, w Rabie Ni</w:t>
      </w:r>
      <w:r w:rsidRPr="00200DCE">
        <w:rPr>
          <w:rFonts w:cs="Andalus"/>
          <w:color w:val="000000" w:themeColor="text1"/>
          <w:sz w:val="32"/>
          <w:szCs w:val="32"/>
        </w:rPr>
        <w:t>ż</w:t>
      </w:r>
      <w:r w:rsidRPr="00200DCE">
        <w:rPr>
          <w:rFonts w:ascii="Andalus" w:hAnsi="Andalus" w:cs="Andalus"/>
          <w:color w:val="000000" w:themeColor="text1"/>
          <w:sz w:val="32"/>
          <w:szCs w:val="32"/>
        </w:rPr>
        <w:t>nej (Remiza OSP)</w:t>
      </w:r>
    </w:p>
    <w:p w:rsidR="002D062B" w:rsidRPr="00200DCE" w:rsidRDefault="002D062B" w:rsidP="00C958DA">
      <w:pPr>
        <w:spacing w:after="0" w:line="360" w:lineRule="auto"/>
        <w:jc w:val="center"/>
        <w:rPr>
          <w:rFonts w:ascii="Andalus" w:hAnsi="Andalus" w:cs="Andalus"/>
          <w:color w:val="000000" w:themeColor="text1"/>
          <w:sz w:val="32"/>
          <w:szCs w:val="32"/>
        </w:rPr>
      </w:pPr>
      <w:r w:rsidRPr="00200DCE">
        <w:rPr>
          <w:rFonts w:ascii="Andalus" w:hAnsi="Andalus" w:cs="Andalus"/>
          <w:color w:val="000000" w:themeColor="text1"/>
          <w:sz w:val="32"/>
          <w:szCs w:val="32"/>
        </w:rPr>
        <w:t xml:space="preserve">dn. </w:t>
      </w:r>
      <w:r w:rsidRPr="00200DCE">
        <w:rPr>
          <w:rFonts w:ascii="Andalus" w:hAnsi="Andalus" w:cs="Andalus"/>
          <w:b/>
          <w:color w:val="000000" w:themeColor="text1"/>
          <w:sz w:val="32"/>
          <w:szCs w:val="32"/>
        </w:rPr>
        <w:t>6.09.2014r</w:t>
      </w:r>
      <w:r w:rsidRPr="00200DCE">
        <w:rPr>
          <w:rFonts w:ascii="Andalus" w:hAnsi="Andalus" w:cs="Andalus"/>
          <w:color w:val="000000" w:themeColor="text1"/>
          <w:sz w:val="32"/>
          <w:szCs w:val="32"/>
        </w:rPr>
        <w:t xml:space="preserve">. od godz. </w:t>
      </w:r>
      <w:r w:rsidRPr="00200DCE">
        <w:rPr>
          <w:rFonts w:ascii="Andalus" w:hAnsi="Andalus" w:cs="Andalus"/>
          <w:b/>
          <w:color w:val="000000" w:themeColor="text1"/>
          <w:sz w:val="32"/>
          <w:szCs w:val="32"/>
        </w:rPr>
        <w:t>11</w:t>
      </w:r>
      <w:r w:rsidRPr="00200DCE">
        <w:rPr>
          <w:rFonts w:ascii="Andalus" w:hAnsi="Andalus" w:cs="Andalus"/>
          <w:b/>
          <w:color w:val="000000" w:themeColor="text1"/>
          <w:sz w:val="32"/>
          <w:szCs w:val="32"/>
          <w:u w:val="single"/>
          <w:vertAlign w:val="superscript"/>
        </w:rPr>
        <w:t>00</w:t>
      </w:r>
      <w:r w:rsidRPr="00200DCE">
        <w:rPr>
          <w:rFonts w:ascii="Andalus" w:hAnsi="Andalus" w:cs="Andalus"/>
          <w:color w:val="000000" w:themeColor="text1"/>
          <w:sz w:val="32"/>
          <w:szCs w:val="32"/>
        </w:rPr>
        <w:t>.</w:t>
      </w:r>
    </w:p>
    <w:p w:rsidR="00C958DA" w:rsidRPr="00200DCE" w:rsidRDefault="00C958DA" w:rsidP="00C958DA">
      <w:pPr>
        <w:spacing w:after="0"/>
        <w:jc w:val="center"/>
        <w:rPr>
          <w:rFonts w:ascii="Andalus" w:hAnsi="Andalus" w:cs="Andalus"/>
          <w:color w:val="000000" w:themeColor="text1"/>
          <w:sz w:val="32"/>
          <w:szCs w:val="32"/>
        </w:rPr>
      </w:pPr>
    </w:p>
    <w:p w:rsidR="002D062B" w:rsidRPr="00200DCE" w:rsidRDefault="002D062B" w:rsidP="00C958DA">
      <w:pPr>
        <w:spacing w:after="0"/>
        <w:jc w:val="center"/>
        <w:rPr>
          <w:rFonts w:ascii="Andalus" w:hAnsi="Andalus" w:cs="Andalus"/>
          <w:b/>
          <w:color w:val="000000" w:themeColor="text1"/>
          <w:sz w:val="32"/>
          <w:szCs w:val="32"/>
        </w:rPr>
      </w:pPr>
      <w:r w:rsidRPr="00200DCE">
        <w:rPr>
          <w:rFonts w:ascii="Andalus" w:hAnsi="Andalus" w:cs="Andalus"/>
          <w:b/>
          <w:color w:val="000000" w:themeColor="text1"/>
          <w:sz w:val="32"/>
          <w:szCs w:val="32"/>
        </w:rPr>
        <w:t>Zapraszamy do wspólnego czytania!</w:t>
      </w:r>
    </w:p>
    <w:p w:rsidR="002D062B" w:rsidRPr="00200DCE" w:rsidRDefault="002D062B">
      <w:pPr>
        <w:rPr>
          <w:color w:val="000000" w:themeColor="text1"/>
        </w:rPr>
      </w:pPr>
    </w:p>
    <w:p w:rsidR="002D062B" w:rsidRPr="00200DCE" w:rsidRDefault="002D062B" w:rsidP="00C958DA">
      <w:pPr>
        <w:spacing w:after="0" w:line="240" w:lineRule="auto"/>
        <w:jc w:val="right"/>
        <w:rPr>
          <w:rFonts w:ascii="Andalus" w:hAnsi="Andalus" w:cs="Andalus"/>
          <w:color w:val="000000" w:themeColor="text1"/>
          <w:sz w:val="28"/>
          <w:szCs w:val="28"/>
        </w:rPr>
      </w:pPr>
      <w:r w:rsidRPr="00200DCE">
        <w:rPr>
          <w:rFonts w:ascii="Andalus" w:hAnsi="Andalus" w:cs="Andalus"/>
          <w:color w:val="000000" w:themeColor="text1"/>
          <w:sz w:val="28"/>
          <w:szCs w:val="28"/>
        </w:rPr>
        <w:t>Kierownik GBP</w:t>
      </w:r>
    </w:p>
    <w:p w:rsidR="002D062B" w:rsidRPr="00200DCE" w:rsidRDefault="002D062B" w:rsidP="00C958DA">
      <w:pPr>
        <w:spacing w:after="0" w:line="240" w:lineRule="auto"/>
        <w:jc w:val="right"/>
        <w:rPr>
          <w:rFonts w:ascii="Andalus" w:hAnsi="Andalus" w:cs="Andalus"/>
          <w:color w:val="000000" w:themeColor="text1"/>
          <w:sz w:val="28"/>
          <w:szCs w:val="28"/>
        </w:rPr>
      </w:pPr>
      <w:r w:rsidRPr="00200DCE">
        <w:rPr>
          <w:rFonts w:ascii="Andalus" w:hAnsi="Andalus" w:cs="Andalus"/>
          <w:color w:val="000000" w:themeColor="text1"/>
          <w:sz w:val="28"/>
          <w:szCs w:val="28"/>
        </w:rPr>
        <w:t xml:space="preserve">Zofia </w:t>
      </w:r>
      <w:proofErr w:type="spellStart"/>
      <w:r w:rsidRPr="00200DCE">
        <w:rPr>
          <w:rFonts w:ascii="Andalus" w:hAnsi="Andalus" w:cs="Andalus"/>
          <w:color w:val="000000" w:themeColor="text1"/>
          <w:sz w:val="28"/>
          <w:szCs w:val="28"/>
        </w:rPr>
        <w:t>Skolarus</w:t>
      </w:r>
      <w:proofErr w:type="spellEnd"/>
      <w:r w:rsidRPr="00200DCE">
        <w:rPr>
          <w:rFonts w:ascii="Andalus" w:hAnsi="Andalus" w:cs="Andalus"/>
          <w:color w:val="000000" w:themeColor="text1"/>
          <w:sz w:val="28"/>
          <w:szCs w:val="28"/>
        </w:rPr>
        <w:t xml:space="preserve"> </w:t>
      </w:r>
    </w:p>
    <w:p w:rsidR="002D062B" w:rsidRPr="00C958DA" w:rsidRDefault="002D062B" w:rsidP="00C958DA">
      <w:pPr>
        <w:spacing w:after="0"/>
        <w:jc w:val="right"/>
        <w:rPr>
          <w:rFonts w:ascii="Andalus" w:hAnsi="Andalus" w:cs="Andalus"/>
          <w:color w:val="943634" w:themeColor="accent2" w:themeShade="BF"/>
        </w:rPr>
      </w:pPr>
    </w:p>
    <w:sectPr w:rsidR="002D062B" w:rsidRPr="00C958DA" w:rsidSect="00690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62B"/>
    <w:rsid w:val="00200DCE"/>
    <w:rsid w:val="002D062B"/>
    <w:rsid w:val="00690AE5"/>
    <w:rsid w:val="00A40667"/>
    <w:rsid w:val="00BB2AC1"/>
    <w:rsid w:val="00C958DA"/>
    <w:rsid w:val="00CB214B"/>
    <w:rsid w:val="00F2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A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Urząd Gminy w Mszanie Dolnej</cp:lastModifiedBy>
  <cp:revision>2</cp:revision>
  <cp:lastPrinted>2014-08-28T10:14:00Z</cp:lastPrinted>
  <dcterms:created xsi:type="dcterms:W3CDTF">2014-08-28T10:30:00Z</dcterms:created>
  <dcterms:modified xsi:type="dcterms:W3CDTF">2014-08-28T10:30:00Z</dcterms:modified>
</cp:coreProperties>
</file>